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40" w:rsidRPr="001474B7" w:rsidRDefault="00D70440" w:rsidP="00D70440">
      <w:pPr>
        <w:jc w:val="center"/>
      </w:pPr>
    </w:p>
    <w:p w:rsidR="00861965" w:rsidRDefault="00861965" w:rsidP="00861965">
      <w:pPr>
        <w:ind w:firstLine="720"/>
        <w:jc w:val="center"/>
      </w:pPr>
      <w:r>
        <w:t>Записник са X редовне седнице УО ДДШС</w:t>
      </w:r>
    </w:p>
    <w:p w:rsidR="00861965" w:rsidRDefault="00861965" w:rsidP="00861965">
      <w:pPr>
        <w:ind w:firstLine="720"/>
      </w:pPr>
    </w:p>
    <w:p w:rsidR="00861965" w:rsidRDefault="00861965" w:rsidP="00B3652D">
      <w:pPr>
        <w:ind w:firstLine="720"/>
        <w:jc w:val="both"/>
      </w:pPr>
      <w:r>
        <w:t>Седница је одржана 14. марта 2022. године са почетком у 11</w:t>
      </w:r>
      <w:r w:rsidRPr="00861965">
        <w:rPr>
          <w:vertAlign w:val="superscript"/>
        </w:rPr>
        <w:t>00</w:t>
      </w:r>
      <w:r>
        <w:t xml:space="preserve"> часова у просторијама Шабачке гимназије. </w:t>
      </w:r>
      <w:r w:rsidR="007968F7">
        <w:t>Седници присуствују председник</w:t>
      </w:r>
      <w:r w:rsidR="003D02E8">
        <w:t xml:space="preserve"> Иван Ружичић </w:t>
      </w:r>
      <w:r w:rsidR="007968F7">
        <w:t xml:space="preserve"> и сви чланови УО: Дејан Недић, Милош Бјелановић,  </w:t>
      </w:r>
      <w:r w:rsidR="003D02E8">
        <w:t>Бранка Ивковић Петронић, Ермедин Дуран,Роберт Џунић, Александар Стевановић као и председник и чланови Надзорног одбора</w:t>
      </w:r>
      <w:r w:rsidR="00B3652D">
        <w:t>: Душко Парезановић,  Весна Ћировић, Тугомир Цветковић и Жељко Стаменковић. Присутни су чланови  Друштва Милибор Саковић и Владан Ницовић, као и гости, директори школа из Шапца, Лознице,  Ваљева, Коцељеве , Сремске Митровице, Новог Сада: Соња Мијатовић Јокић, Бранка Милићевић, Милан Благојевић,  Љиљана Стојановић, Живан Макевић, Горан Стевановић, Дарко Несторовић, Маријана Исаковић, Верољуб Матић, Владимир Симовић, Славица Мајсторовић.</w:t>
      </w:r>
    </w:p>
    <w:p w:rsidR="00B3652D" w:rsidRDefault="00B3652D" w:rsidP="00B3652D">
      <w:pPr>
        <w:ind w:firstLine="720"/>
        <w:jc w:val="both"/>
      </w:pPr>
      <w:r>
        <w:t>Директорка Шабачке гимназије , Маријана Исаковић, поздравила је све присутне и захвалила се  члановима УО и НО што су изабрали ову школу за место одржавања седнице.</w:t>
      </w:r>
    </w:p>
    <w:p w:rsidR="00B3652D" w:rsidRDefault="00B3652D" w:rsidP="00B3652D">
      <w:pPr>
        <w:ind w:firstLine="720"/>
        <w:jc w:val="both"/>
      </w:pPr>
      <w:r>
        <w:t>Председник УО  се захвалио директоркама Шабачке гимназије и Економске школе</w:t>
      </w:r>
      <w:r w:rsidR="00384ED6">
        <w:t xml:space="preserve"> које су заједнички организовале овај састанак. Поздравио је све присутне и прочитао предложени</w:t>
      </w:r>
    </w:p>
    <w:p w:rsidR="00384ED6" w:rsidRDefault="00384ED6" w:rsidP="00B3652D">
      <w:pPr>
        <w:ind w:firstLine="720"/>
        <w:jc w:val="both"/>
      </w:pPr>
    </w:p>
    <w:p w:rsidR="00384ED6" w:rsidRPr="003D02E8" w:rsidRDefault="00384ED6" w:rsidP="00384ED6">
      <w:pPr>
        <w:ind w:firstLine="720"/>
        <w:jc w:val="center"/>
      </w:pPr>
      <w:r>
        <w:t>ДНЕВНИ РЕД</w:t>
      </w:r>
    </w:p>
    <w:p w:rsidR="00861965" w:rsidRDefault="00861965" w:rsidP="00384ED6">
      <w:pPr>
        <w:ind w:firstLine="720"/>
        <w:jc w:val="center"/>
      </w:pPr>
    </w:p>
    <w:p w:rsidR="00384ED6" w:rsidRDefault="00384ED6" w:rsidP="00384ED6">
      <w:pPr>
        <w:numPr>
          <w:ilvl w:val="0"/>
          <w:numId w:val="27"/>
        </w:numPr>
        <w:jc w:val="both"/>
      </w:pPr>
      <w:r>
        <w:t>Усвајање записника са претходне седнице</w:t>
      </w:r>
    </w:p>
    <w:p w:rsidR="00384ED6" w:rsidRDefault="00384ED6" w:rsidP="00384ED6">
      <w:pPr>
        <w:numPr>
          <w:ilvl w:val="0"/>
          <w:numId w:val="27"/>
        </w:numPr>
        <w:jc w:val="both"/>
      </w:pPr>
      <w:r>
        <w:t>Извештај о финансијском пословању ДДШС за 2021. годину</w:t>
      </w:r>
    </w:p>
    <w:p w:rsidR="00384ED6" w:rsidRDefault="00384ED6" w:rsidP="00384ED6">
      <w:pPr>
        <w:numPr>
          <w:ilvl w:val="0"/>
          <w:numId w:val="27"/>
        </w:numPr>
        <w:jc w:val="both"/>
      </w:pPr>
      <w:r>
        <w:t>Реализација  Акционог плана рада за 2022. и одлуке с тим у вези</w:t>
      </w:r>
    </w:p>
    <w:p w:rsidR="00384ED6" w:rsidRDefault="00384ED6" w:rsidP="00384ED6">
      <w:pPr>
        <w:numPr>
          <w:ilvl w:val="0"/>
          <w:numId w:val="27"/>
        </w:numPr>
        <w:jc w:val="both"/>
      </w:pPr>
      <w:r>
        <w:t>Најава скупа  Региона Београд</w:t>
      </w:r>
    </w:p>
    <w:p w:rsidR="00384ED6" w:rsidRDefault="00384ED6" w:rsidP="00384ED6">
      <w:pPr>
        <w:numPr>
          <w:ilvl w:val="0"/>
          <w:numId w:val="27"/>
        </w:numPr>
        <w:jc w:val="both"/>
      </w:pPr>
      <w:r>
        <w:t>Питања и предлози</w:t>
      </w:r>
    </w:p>
    <w:p w:rsidR="00384ED6" w:rsidRPr="00384ED6" w:rsidRDefault="00384ED6" w:rsidP="00384ED6">
      <w:pPr>
        <w:ind w:left="360"/>
      </w:pPr>
    </w:p>
    <w:p w:rsidR="00384ED6" w:rsidRDefault="00384ED6" w:rsidP="00384ED6">
      <w:r>
        <w:t>Предложени Дневни ред усвојен је једногласно.</w:t>
      </w:r>
    </w:p>
    <w:p w:rsidR="00384ED6" w:rsidRDefault="00384ED6" w:rsidP="00384ED6"/>
    <w:p w:rsidR="00384ED6" w:rsidRDefault="00384ED6" w:rsidP="00384ED6">
      <w:pPr>
        <w:jc w:val="center"/>
      </w:pPr>
      <w:r>
        <w:t>РАД</w:t>
      </w:r>
    </w:p>
    <w:p w:rsidR="00384ED6" w:rsidRPr="009D6B38" w:rsidRDefault="00384ED6" w:rsidP="00384ED6">
      <w:pPr>
        <w:rPr>
          <w:b/>
        </w:rPr>
      </w:pPr>
      <w:r w:rsidRPr="009D6B38">
        <w:rPr>
          <w:b/>
        </w:rPr>
        <w:t>I  ТАЧКА:</w:t>
      </w:r>
    </w:p>
    <w:p w:rsidR="00384ED6" w:rsidRDefault="00384ED6" w:rsidP="00384ED6">
      <w:r>
        <w:t>Записник са IX редовне седнице УО усвојен је једногласно, без измена и допуна.</w:t>
      </w:r>
    </w:p>
    <w:p w:rsidR="00384ED6" w:rsidRDefault="00384ED6" w:rsidP="00384ED6"/>
    <w:p w:rsidR="00384ED6" w:rsidRPr="009D6B38" w:rsidRDefault="00384ED6" w:rsidP="00384ED6">
      <w:pPr>
        <w:rPr>
          <w:b/>
        </w:rPr>
      </w:pPr>
      <w:r w:rsidRPr="009D6B38">
        <w:rPr>
          <w:b/>
        </w:rPr>
        <w:t>II  ТАЧКА:</w:t>
      </w:r>
    </w:p>
    <w:p w:rsidR="00384ED6" w:rsidRDefault="00384ED6" w:rsidP="00B334E9">
      <w:pPr>
        <w:ind w:firstLine="720"/>
        <w:jc w:val="both"/>
      </w:pPr>
      <w:r>
        <w:t>Иван Ружичић је представио  предложени Финасијски извештај, који је достављен у материјалу.</w:t>
      </w:r>
      <w:r w:rsidR="001474B7">
        <w:t xml:space="preserve"> Упознао је чланове УО и НО са приходима и расходима  у 2021. години.</w:t>
      </w:r>
      <w:r w:rsidR="00B334E9">
        <w:t xml:space="preserve"> Известио је да је техничком</w:t>
      </w:r>
      <w:r w:rsidR="001474B7">
        <w:t xml:space="preserve"> секретар</w:t>
      </w:r>
      <w:r w:rsidR="00B334E9">
        <w:t>у</w:t>
      </w:r>
      <w:r w:rsidR="001474B7">
        <w:t xml:space="preserve"> Друштва </w:t>
      </w:r>
      <w:r w:rsidR="00B334E9">
        <w:t xml:space="preserve"> престао радни однос 20.12.2021. због одласка у  старосну пензију </w:t>
      </w:r>
      <w:r w:rsidR="001474B7">
        <w:t xml:space="preserve"> и да је од тада до данас  волонтерски обављао посао техничког секретара. Отпремнину  је у целости  исплатила основна школа у којој је био ангажован са половином радног времена. На тај начин су уштеђена  знатна средства и предложио је да се од априла  2022. године ангажује </w:t>
      </w:r>
      <w:r w:rsidR="00B334E9">
        <w:t>по основу Уговора о делу за оба</w:t>
      </w:r>
      <w:r w:rsidR="00651CC9">
        <w:t xml:space="preserve">вљање појединих </w:t>
      </w:r>
      <w:r w:rsidR="00B334E9">
        <w:t xml:space="preserve"> послова, до краја календарске године.</w:t>
      </w:r>
    </w:p>
    <w:p w:rsidR="00651CC9" w:rsidRPr="00371914" w:rsidRDefault="00920278" w:rsidP="00B334E9">
      <w:pPr>
        <w:ind w:firstLine="720"/>
        <w:jc w:val="both"/>
        <w:rPr>
          <w:lang/>
        </w:rPr>
      </w:pPr>
      <w:r>
        <w:t>Како је</w:t>
      </w:r>
      <w:r w:rsidR="00651CC9">
        <w:t xml:space="preserve"> </w:t>
      </w:r>
      <w:r>
        <w:t>уследила дискусија о плаћању чланарине, са информацијом да 1/3 чланова Друштва  уплаћује чланарину, заузет је став да се  апелује на колеге да изврше  уплату</w:t>
      </w:r>
      <w:r w:rsidR="00371914">
        <w:t xml:space="preserve">  </w:t>
      </w:r>
      <w:r w:rsidR="00371914">
        <w:rPr>
          <w:lang/>
        </w:rPr>
        <w:t>на начин како то предвиђа одлука Скупштине из децембра 2019. године.</w:t>
      </w:r>
    </w:p>
    <w:p w:rsidR="00920278" w:rsidRPr="007B7E6A" w:rsidRDefault="007B7E6A" w:rsidP="007B7E6A">
      <w:pPr>
        <w:jc w:val="both"/>
        <w:rPr>
          <w:lang/>
        </w:rPr>
      </w:pPr>
      <w:r>
        <w:rPr>
          <w:lang/>
        </w:rPr>
        <w:t xml:space="preserve">Такође је предложено </w:t>
      </w:r>
      <w:r w:rsidR="00920278">
        <w:t xml:space="preserve"> да се за ово ангажује технички секретар, који би  електронском комуникацијом позивао чланство да испуне обавезе утврђене  Статутом Друштва</w:t>
      </w:r>
      <w:r>
        <w:rPr>
          <w:lang/>
        </w:rPr>
        <w:t>. Посебно је наглашено да је, између осталог,  обавеза члано</w:t>
      </w:r>
      <w:r w:rsidR="00387819">
        <w:rPr>
          <w:lang/>
        </w:rPr>
        <w:t xml:space="preserve">ва да плаћају чланарину, као услов да би могли да </w:t>
      </w:r>
      <w:r w:rsidR="00387819">
        <w:rPr>
          <w:lang/>
        </w:rPr>
        <w:lastRenderedPageBreak/>
        <w:t xml:space="preserve">бирају и буду бирани у органе ДДШС, пошто до краја године  треба да се  одржи редовна и изборна Скупштина ДДШС. </w:t>
      </w:r>
    </w:p>
    <w:p w:rsidR="000C6929" w:rsidRPr="00BD5CF3" w:rsidRDefault="000C6929" w:rsidP="00B334E9">
      <w:pPr>
        <w:ind w:firstLine="720"/>
        <w:jc w:val="both"/>
        <w:rPr>
          <w:lang/>
        </w:rPr>
      </w:pPr>
      <w:r>
        <w:t xml:space="preserve">Председник НО </w:t>
      </w:r>
      <w:r w:rsidR="004E3DE5">
        <w:t xml:space="preserve">је рекао да је од првог дана  члан ДДШС и уједно и у Надзорном одбору, да је евидентан пораст трошкова за функционисање Друштва и да је неопходно интензивирати наплату чланарине.  Предложио је да  висина накнаде за ангажовање техничког секретара  буде 15.000 динара </w:t>
      </w:r>
      <w:r w:rsidR="00BD5CF3">
        <w:rPr>
          <w:lang/>
        </w:rPr>
        <w:t xml:space="preserve"> нето</w:t>
      </w:r>
      <w:r w:rsidR="00861A76">
        <w:t>, што је УО усвојио једногласно.</w:t>
      </w:r>
    </w:p>
    <w:p w:rsidR="00835AB2" w:rsidRPr="00DB6811" w:rsidRDefault="00835AB2" w:rsidP="00B334E9">
      <w:pPr>
        <w:ind w:firstLine="720"/>
        <w:jc w:val="both"/>
        <w:rPr>
          <w:lang/>
        </w:rPr>
      </w:pPr>
      <w:r>
        <w:t>Такође, Иван Ружичић је дао предлог да се активира  Правилник о  начину стицања и трошења  финансијских средстава, који у члану 5. предвиђа исплату путних трошкова за потребе рада Друштва</w:t>
      </w:r>
      <w:r w:rsidR="00DB6811">
        <w:t>, што је једногласно прихваћено</w:t>
      </w:r>
      <w:r w:rsidR="00DB6811">
        <w:rPr>
          <w:lang/>
        </w:rPr>
        <w:t>, пошто су остварене уштеде и оне се делом и за то могу усмерити.</w:t>
      </w:r>
    </w:p>
    <w:p w:rsidR="006C4DFA" w:rsidRDefault="006C4DFA" w:rsidP="00B334E9">
      <w:pPr>
        <w:ind w:firstLine="720"/>
        <w:jc w:val="both"/>
      </w:pPr>
      <w:r>
        <w:t>Тако је УО по овој тачки дневног реда донео:</w:t>
      </w:r>
    </w:p>
    <w:p w:rsidR="006C4DFA" w:rsidRDefault="006C4DFA" w:rsidP="005729C0">
      <w:pPr>
        <w:ind w:firstLine="720"/>
        <w:jc w:val="center"/>
      </w:pPr>
      <w:r>
        <w:t>ОДЛУКУ</w:t>
      </w:r>
    </w:p>
    <w:p w:rsidR="005729C0" w:rsidRPr="00DB6811" w:rsidRDefault="005729C0" w:rsidP="005729C0">
      <w:pPr>
        <w:ind w:firstLine="720"/>
        <w:jc w:val="both"/>
        <w:rPr>
          <w:lang/>
        </w:rPr>
      </w:pPr>
      <w:r>
        <w:t>Дозвољава се  да лице које је до 20.12.2021. било у радном односу са ДДШС на пословима   техничког секретара Друштва и коме је радни однос престао због одласка у старосну пензију, буде ангажовано по основу Уговора о делу за обављање појединих посло</w:t>
      </w:r>
      <w:r w:rsidR="00DB6811">
        <w:t xml:space="preserve">ва за потребе Друштва,  од </w:t>
      </w:r>
      <w:r w:rsidR="00DB6811">
        <w:rPr>
          <w:lang/>
        </w:rPr>
        <w:t xml:space="preserve">1.4.2022. </w:t>
      </w:r>
      <w:r w:rsidR="00DB6811">
        <w:t xml:space="preserve">до </w:t>
      </w:r>
      <w:r w:rsidR="00DB6811">
        <w:rPr>
          <w:lang/>
        </w:rPr>
        <w:t>периода који ће Председник УО   проценити као нео</w:t>
      </w:r>
      <w:r w:rsidR="001612E5">
        <w:rPr>
          <w:lang/>
        </w:rPr>
        <w:t>пходан за решавање питања уплате</w:t>
      </w:r>
      <w:r w:rsidR="00DB6811">
        <w:rPr>
          <w:lang/>
        </w:rPr>
        <w:t xml:space="preserve"> чланарине.</w:t>
      </w:r>
      <w:r w:rsidR="001612E5">
        <w:rPr>
          <w:lang/>
        </w:rPr>
        <w:t xml:space="preserve"> УО  овлашћује Председника УО  да потпише тај уговор о делу  и о његовој реализацији  извести УО по истеку  периода ангажовања.</w:t>
      </w:r>
    </w:p>
    <w:p w:rsidR="00651CC9" w:rsidRDefault="00651CC9" w:rsidP="005729C0">
      <w:pPr>
        <w:ind w:firstLine="720"/>
        <w:jc w:val="both"/>
      </w:pPr>
    </w:p>
    <w:p w:rsidR="00651CC9" w:rsidRPr="001612E5" w:rsidRDefault="001612E5" w:rsidP="00D8664B">
      <w:pPr>
        <w:ind w:firstLine="720"/>
        <w:jc w:val="center"/>
        <w:rPr>
          <w:lang/>
        </w:rPr>
      </w:pPr>
      <w:r>
        <w:t>ОДЛУК</w:t>
      </w:r>
      <w:r>
        <w:rPr>
          <w:lang/>
        </w:rPr>
        <w:t>А</w:t>
      </w:r>
    </w:p>
    <w:p w:rsidR="00D8664B" w:rsidRDefault="00D8664B" w:rsidP="00D8664B">
      <w:pPr>
        <w:ind w:firstLine="720"/>
        <w:jc w:val="center"/>
      </w:pPr>
    </w:p>
    <w:p w:rsidR="00D8664B" w:rsidRPr="001612E5" w:rsidRDefault="00D8664B" w:rsidP="00D8664B">
      <w:pPr>
        <w:ind w:firstLine="720"/>
        <w:jc w:val="both"/>
        <w:rPr>
          <w:lang/>
        </w:rPr>
      </w:pPr>
      <w:r>
        <w:t>Од 14. марта 2022. године активира се примена члана 5. Правилника о начину стицања и трошења финансијских средстава, који се односи на исплату путних трош</w:t>
      </w:r>
      <w:r w:rsidR="001612E5">
        <w:t>кова за потребе чланова Друштва</w:t>
      </w:r>
      <w:r w:rsidR="001612E5">
        <w:rPr>
          <w:lang/>
        </w:rPr>
        <w:t>,  у реализацији Акционог плана за 2022. годину.</w:t>
      </w:r>
    </w:p>
    <w:p w:rsidR="00D8664B" w:rsidRDefault="00D8664B" w:rsidP="00D8664B">
      <w:pPr>
        <w:ind w:firstLine="720"/>
        <w:jc w:val="both"/>
      </w:pPr>
    </w:p>
    <w:p w:rsidR="00D8664B" w:rsidRDefault="00D8664B" w:rsidP="00D8664B">
      <w:pPr>
        <w:ind w:firstLine="720"/>
        <w:jc w:val="center"/>
      </w:pPr>
    </w:p>
    <w:p w:rsidR="00D8664B" w:rsidRDefault="00D8664B" w:rsidP="00D8664B">
      <w:pPr>
        <w:ind w:firstLine="720"/>
        <w:jc w:val="both"/>
      </w:pPr>
      <w:r>
        <w:t>На предлог  председника Надзорног одбора да се усвоји предложени Извештај о фин</w:t>
      </w:r>
      <w:r w:rsidR="00327312">
        <w:t>ансијском пословању, Управни одбор је једногласно, са  7 гласова ЗА, нико ПРОТИВ, нико УЗДРЖАН,  донео</w:t>
      </w:r>
    </w:p>
    <w:p w:rsidR="00327312" w:rsidRDefault="00327312" w:rsidP="00D8664B">
      <w:pPr>
        <w:ind w:firstLine="720"/>
        <w:jc w:val="both"/>
      </w:pPr>
    </w:p>
    <w:p w:rsidR="00327312" w:rsidRDefault="00327312" w:rsidP="00327312">
      <w:pPr>
        <w:ind w:firstLine="720"/>
        <w:jc w:val="center"/>
      </w:pPr>
      <w:r>
        <w:t>ОДЛУКУ</w:t>
      </w:r>
    </w:p>
    <w:p w:rsidR="00327312" w:rsidRDefault="00327312" w:rsidP="00327312">
      <w:pPr>
        <w:ind w:firstLine="720"/>
        <w:jc w:val="center"/>
      </w:pPr>
    </w:p>
    <w:p w:rsidR="00327312" w:rsidRDefault="00DC7DD3" w:rsidP="00327312">
      <w:pPr>
        <w:ind w:firstLine="720"/>
      </w:pPr>
      <w:r>
        <w:t>Усваја се Извештај о финансијском  пословању ДДШС за 2021. годину који је достављен у прилогу.</w:t>
      </w:r>
    </w:p>
    <w:p w:rsidR="00DC7DD3" w:rsidRDefault="00DC7DD3" w:rsidP="00327312">
      <w:pPr>
        <w:ind w:firstLine="720"/>
      </w:pPr>
      <w:r>
        <w:t xml:space="preserve">Прилог: Извештај </w:t>
      </w:r>
    </w:p>
    <w:p w:rsidR="00DC7DD3" w:rsidRDefault="00DC7DD3" w:rsidP="00DC7DD3">
      <w:r>
        <w:rPr>
          <w:b/>
          <w:u w:val="single"/>
        </w:rPr>
        <w:t xml:space="preserve">IZVEŠTAJ O FINANSIJSKOM POSLOVANJU  2021.GODINE </w:t>
      </w:r>
    </w:p>
    <w:p w:rsidR="00DC7DD3" w:rsidRDefault="00DC7DD3" w:rsidP="00DC7DD3"/>
    <w:p w:rsidR="00DC7DD3" w:rsidRDefault="00DC7DD3" w:rsidP="00DC7DD3"/>
    <w:p w:rsidR="00DC7DD3" w:rsidRDefault="00DC7DD3" w:rsidP="00DC7DD3">
      <w:r>
        <w:rPr>
          <w:b/>
          <w:i/>
        </w:rPr>
        <w:t>P R I H O D I</w:t>
      </w:r>
    </w:p>
    <w:p w:rsidR="00DC7DD3" w:rsidRDefault="00DC7DD3" w:rsidP="00DC7DD3"/>
    <w:p w:rsidR="00DC7DD3" w:rsidRDefault="00DC7DD3" w:rsidP="00DC7DD3">
      <w:r>
        <w:t>-Višak prihoda prenet iz prethodnog perioda                                         96.970,23</w:t>
      </w:r>
    </w:p>
    <w:p w:rsidR="00DC7DD3" w:rsidRDefault="00DC7DD3" w:rsidP="00DC7DD3">
      <w:r>
        <w:t xml:space="preserve">  </w:t>
      </w:r>
    </w:p>
    <w:p w:rsidR="00DC7DD3" w:rsidRDefault="00DC7DD3" w:rsidP="00DC7DD3">
      <w:pPr>
        <w:tabs>
          <w:tab w:val="left" w:pos="6150"/>
        </w:tabs>
      </w:pPr>
      <w:r>
        <w:tab/>
        <w:t xml:space="preserve"> </w:t>
      </w:r>
    </w:p>
    <w:p w:rsidR="00DC7DD3" w:rsidRDefault="00DC7DD3" w:rsidP="00DC7DD3">
      <w:r>
        <w:t>- PRIHOD OD ČLANARINE                                                              625.760,89</w:t>
      </w:r>
    </w:p>
    <w:p w:rsidR="00DC7DD3" w:rsidRDefault="00DC7DD3" w:rsidP="00DC7DD3">
      <w:r>
        <w:t>- PRIHOD OD DOTACIJA – DIREKTNA DRŽ.DAVANJA              23.175,18</w:t>
      </w:r>
    </w:p>
    <w:p w:rsidR="00DC7DD3" w:rsidRDefault="00DC7DD3" w:rsidP="00DC7DD3">
      <w:pPr>
        <w:tabs>
          <w:tab w:val="left" w:pos="6615"/>
        </w:tabs>
      </w:pPr>
      <w:r>
        <w:lastRenderedPageBreak/>
        <w:t xml:space="preserve">- PRIHOD OD REKLAME   </w:t>
      </w:r>
      <w:r>
        <w:tab/>
        <w:t>132.000,00</w:t>
      </w:r>
    </w:p>
    <w:p w:rsidR="00DC7DD3" w:rsidRDefault="00DC7DD3" w:rsidP="00DC7DD3">
      <w:pPr>
        <w:tabs>
          <w:tab w:val="left" w:pos="6615"/>
        </w:tabs>
      </w:pPr>
      <w:r>
        <w:t xml:space="preserve">- PRIHODOD KOTIZACIJE </w:t>
      </w:r>
      <w:r>
        <w:tab/>
        <w:t xml:space="preserve">  12.000,00</w:t>
      </w:r>
    </w:p>
    <w:p w:rsidR="00DC7DD3" w:rsidRDefault="00DC7DD3" w:rsidP="00DC7DD3">
      <w:pPr>
        <w:rPr>
          <w:b/>
        </w:rPr>
      </w:pPr>
      <w:r>
        <w:t xml:space="preserve">       </w:t>
      </w:r>
      <w:r>
        <w:rPr>
          <w:b/>
        </w:rPr>
        <w:t>SVEGA  PRIHODI    2021.                                                         792.936,07</w:t>
      </w:r>
    </w:p>
    <w:p w:rsidR="00DC7DD3" w:rsidRDefault="00DC7DD3" w:rsidP="00DC7DD3">
      <w:pPr>
        <w:rPr>
          <w:b/>
        </w:rPr>
      </w:pPr>
    </w:p>
    <w:p w:rsidR="00DC7DD3" w:rsidRPr="00F81684" w:rsidRDefault="00DC7DD3" w:rsidP="00DC7DD3">
      <w:pPr>
        <w:rPr>
          <w:b/>
          <w:u w:val="single"/>
        </w:rPr>
      </w:pPr>
      <w:r>
        <w:t xml:space="preserve">       </w:t>
      </w:r>
      <w:r w:rsidRPr="00F81684">
        <w:rPr>
          <w:b/>
          <w:u w:val="single"/>
        </w:rPr>
        <w:t>UKUPNI PRIHODI                                                                     889.906,30</w:t>
      </w:r>
    </w:p>
    <w:p w:rsidR="00DC7DD3" w:rsidRDefault="00DC7DD3" w:rsidP="00DC7DD3">
      <w:r>
        <w:t xml:space="preserve">       </w:t>
      </w:r>
    </w:p>
    <w:p w:rsidR="00DC7DD3" w:rsidRDefault="00DC7DD3" w:rsidP="00DC7DD3">
      <w:pPr>
        <w:rPr>
          <w:b/>
          <w:i/>
        </w:rPr>
      </w:pPr>
      <w:r>
        <w:rPr>
          <w:b/>
          <w:i/>
        </w:rPr>
        <w:t>R A S H O D I</w:t>
      </w:r>
    </w:p>
    <w:p w:rsidR="00DC7DD3" w:rsidRDefault="00DC7DD3" w:rsidP="00DC7DD3">
      <w:pPr>
        <w:rPr>
          <w:b/>
          <w:i/>
        </w:rPr>
      </w:pPr>
    </w:p>
    <w:p w:rsidR="00DC7DD3" w:rsidRDefault="00DC7DD3" w:rsidP="00DC7DD3">
      <w:pPr>
        <w:tabs>
          <w:tab w:val="left" w:pos="6690"/>
        </w:tabs>
      </w:pPr>
      <w:r>
        <w:rPr>
          <w:b/>
        </w:rPr>
        <w:t xml:space="preserve">- </w:t>
      </w:r>
      <w:r>
        <w:t>KANCELARIJSKI MATERIJAL</w:t>
      </w:r>
      <w:r>
        <w:tab/>
        <w:t xml:space="preserve">   34.950,00</w:t>
      </w:r>
    </w:p>
    <w:p w:rsidR="00DC7DD3" w:rsidRDefault="00DC7DD3" w:rsidP="00DC7DD3">
      <w:pPr>
        <w:rPr>
          <w:i/>
        </w:rPr>
      </w:pPr>
      <w:r>
        <w:t>- TELEFONSKI TROŠKOVI                                                                   12.248,58</w:t>
      </w:r>
    </w:p>
    <w:p w:rsidR="00DC7DD3" w:rsidRDefault="00DC7DD3" w:rsidP="00DC7DD3">
      <w:pPr>
        <w:tabs>
          <w:tab w:val="left" w:pos="6300"/>
        </w:tabs>
      </w:pPr>
      <w:r>
        <w:rPr>
          <w:i/>
        </w:rPr>
        <w:t xml:space="preserve">- </w:t>
      </w:r>
      <w:r>
        <w:t>INTERNET  USLUGE</w:t>
      </w:r>
      <w:r>
        <w:tab/>
        <w:t xml:space="preserve">            4.980,00</w:t>
      </w:r>
    </w:p>
    <w:p w:rsidR="00DC7DD3" w:rsidRDefault="00DC7DD3" w:rsidP="00DC7DD3">
      <w:r>
        <w:t>- TROŠKOVI  BRUTO ZARADA                                                         340.936,00</w:t>
      </w:r>
    </w:p>
    <w:p w:rsidR="00DC7DD3" w:rsidRDefault="00DC7DD3" w:rsidP="00DC7DD3">
      <w:r>
        <w:t xml:space="preserve">- NAKNADA TROŠKOVA ZA SLUŽB.PUTOVANJE           </w:t>
      </w:r>
    </w:p>
    <w:p w:rsidR="00DC7DD3" w:rsidRDefault="00DC7DD3" w:rsidP="00DC7DD3">
      <w:pPr>
        <w:numPr>
          <w:ilvl w:val="0"/>
          <w:numId w:val="28"/>
        </w:numPr>
        <w:suppressAutoHyphens/>
      </w:pPr>
      <w:r>
        <w:t>Prevoz na sl. putu u zemlji                                                           55.298,71</w:t>
      </w:r>
    </w:p>
    <w:p w:rsidR="00DC7DD3" w:rsidRDefault="00DC7DD3" w:rsidP="00DC7DD3">
      <w:pPr>
        <w:numPr>
          <w:ilvl w:val="0"/>
          <w:numId w:val="28"/>
        </w:numPr>
        <w:suppressAutoHyphens/>
      </w:pPr>
      <w:r>
        <w:t>Smeštaj na  sl. putu u zemlji                                                         16.240,00</w:t>
      </w:r>
    </w:p>
    <w:p w:rsidR="00DC7DD3" w:rsidRDefault="00DC7DD3" w:rsidP="00DC7DD3">
      <w:pPr>
        <w:tabs>
          <w:tab w:val="left" w:pos="6855"/>
        </w:tabs>
      </w:pPr>
      <w:r>
        <w:t xml:space="preserve">- TROŠKOVI ZAKUPA       </w:t>
      </w:r>
      <w:r>
        <w:tab/>
        <w:t>13.000,00</w:t>
      </w:r>
    </w:p>
    <w:p w:rsidR="00DC7DD3" w:rsidRDefault="00DC7DD3" w:rsidP="00DC7DD3">
      <w:r>
        <w:t>- KNJIGOVODSTVENE USLUGE                                                        30.000,00</w:t>
      </w:r>
    </w:p>
    <w:p w:rsidR="00DC7DD3" w:rsidRDefault="00DC7DD3" w:rsidP="00DC7DD3">
      <w:pPr>
        <w:tabs>
          <w:tab w:val="left" w:pos="6855"/>
        </w:tabs>
      </w:pPr>
      <w:r>
        <w:t>- KOTIZACIJA                                                                                        24.000,00</w:t>
      </w:r>
    </w:p>
    <w:p w:rsidR="00DC7DD3" w:rsidRDefault="00DC7DD3" w:rsidP="00DC7DD3">
      <w:r>
        <w:t>- REPREZENTACIJA                                                                             98.420,00</w:t>
      </w:r>
    </w:p>
    <w:p w:rsidR="00DC7DD3" w:rsidRDefault="00DC7DD3" w:rsidP="00DC7DD3">
      <w:pPr>
        <w:tabs>
          <w:tab w:val="left" w:pos="8160"/>
        </w:tabs>
      </w:pPr>
      <w:r>
        <w:t xml:space="preserve">- NAKNADA ZA ŽIVOTNU SREDINU                                                  2.343,01                                                                             </w:t>
      </w:r>
    </w:p>
    <w:p w:rsidR="00DC7DD3" w:rsidRDefault="00DC7DD3" w:rsidP="00DC7DD3">
      <w:r>
        <w:t>- NAKNADA APR                                                                                       500,00</w:t>
      </w:r>
    </w:p>
    <w:p w:rsidR="00DC7DD3" w:rsidRDefault="00DC7DD3" w:rsidP="00DC7DD3">
      <w:r>
        <w:t>- TROŠKOVI PLATNOG PROMETA                                                    10.362,11</w:t>
      </w:r>
    </w:p>
    <w:p w:rsidR="00DC7DD3" w:rsidRDefault="00DC7DD3" w:rsidP="00DC7DD3"/>
    <w:p w:rsidR="00DC7DD3" w:rsidRDefault="00DC7DD3" w:rsidP="00DC7DD3">
      <w:r>
        <w:t xml:space="preserve">                                                                              </w:t>
      </w:r>
    </w:p>
    <w:p w:rsidR="00DC7DD3" w:rsidRPr="00F81684" w:rsidRDefault="00DC7DD3" w:rsidP="00DC7DD3">
      <w:pPr>
        <w:rPr>
          <w:b/>
          <w:u w:val="single"/>
        </w:rPr>
      </w:pPr>
      <w:r>
        <w:t xml:space="preserve">        </w:t>
      </w:r>
      <w:r w:rsidRPr="00F81684">
        <w:rPr>
          <w:b/>
          <w:u w:val="single"/>
        </w:rPr>
        <w:t xml:space="preserve">SVEGA RASHODI:                                                                  </w:t>
      </w:r>
      <w:r>
        <w:rPr>
          <w:b/>
          <w:u w:val="single"/>
        </w:rPr>
        <w:t xml:space="preserve"> </w:t>
      </w:r>
      <w:r w:rsidRPr="00F81684">
        <w:rPr>
          <w:b/>
          <w:u w:val="single"/>
        </w:rPr>
        <w:t xml:space="preserve">   643.278,4</w:t>
      </w:r>
      <w:r>
        <w:rPr>
          <w:b/>
          <w:u w:val="single"/>
        </w:rPr>
        <w:t>1</w:t>
      </w:r>
      <w:r w:rsidRPr="00F81684">
        <w:rPr>
          <w:b/>
          <w:u w:val="single"/>
        </w:rPr>
        <w:t xml:space="preserve">       </w:t>
      </w:r>
    </w:p>
    <w:p w:rsidR="00DC7DD3" w:rsidRDefault="00DC7DD3" w:rsidP="00DC7DD3">
      <w:pPr>
        <w:rPr>
          <w:b/>
        </w:rPr>
      </w:pPr>
    </w:p>
    <w:p w:rsidR="00DC7DD3" w:rsidRDefault="00DC7DD3" w:rsidP="00DC7DD3">
      <w:pPr>
        <w:rPr>
          <w:b/>
          <w:u w:val="single"/>
        </w:rPr>
      </w:pPr>
      <w:r>
        <w:rPr>
          <w:b/>
          <w:u w:val="single"/>
        </w:rPr>
        <w:t xml:space="preserve">    RAZLIKA  ZA PRENOS U NAREDNU GODINU                           246.627,89         </w:t>
      </w:r>
    </w:p>
    <w:p w:rsidR="00DC7DD3" w:rsidRDefault="00DC7DD3" w:rsidP="00DC7DD3">
      <w:pPr>
        <w:rPr>
          <w:b/>
          <w:u w:val="single"/>
        </w:rPr>
      </w:pPr>
    </w:p>
    <w:p w:rsidR="00DC7DD3" w:rsidRDefault="00DC7DD3" w:rsidP="00DC7DD3">
      <w:pPr>
        <w:rPr>
          <w:b/>
          <w:u w:val="single"/>
        </w:rPr>
      </w:pPr>
      <w:r>
        <w:rPr>
          <w:b/>
          <w:u w:val="single"/>
        </w:rPr>
        <w:t>III ТАЧКА:</w:t>
      </w:r>
    </w:p>
    <w:p w:rsidR="00DC7DD3" w:rsidRDefault="00DC7DD3" w:rsidP="00DC7DD3">
      <w:pPr>
        <w:rPr>
          <w:b/>
          <w:u w:val="single"/>
        </w:rPr>
      </w:pPr>
    </w:p>
    <w:p w:rsidR="00DC7DD3" w:rsidRPr="001E33E4" w:rsidRDefault="00DC7DD3" w:rsidP="001E33E4">
      <w:pPr>
        <w:pStyle w:val="ListParagraph"/>
        <w:numPr>
          <w:ilvl w:val="0"/>
          <w:numId w:val="29"/>
        </w:numPr>
        <w:jc w:val="both"/>
      </w:pPr>
      <w:r w:rsidRPr="00DC7DD3">
        <w:t xml:space="preserve">Иван Ружичић је </w:t>
      </w:r>
      <w:r>
        <w:t xml:space="preserve"> анализирао Акциони план рада ДДШС за 2022. годину </w:t>
      </w:r>
      <w:r w:rsidRPr="00DC7DD3">
        <w:t xml:space="preserve"> </w:t>
      </w:r>
      <w:r>
        <w:t>и обавестио присутне о посети  делегације ДДШС  ( Дејан Недић, Иван Ружичић, Милибор Саковић и Владан Ницовић) Новом Саду, где је</w:t>
      </w:r>
      <w:r w:rsidR="001E33E4">
        <w:t xml:space="preserve"> уприличен састанак у Средњој </w:t>
      </w:r>
      <w:r>
        <w:t xml:space="preserve"> школи са директором Небојшом Булатовићем</w:t>
      </w:r>
      <w:r w:rsidRPr="00DC7DD3">
        <w:t xml:space="preserve">    </w:t>
      </w:r>
      <w:r w:rsidR="001E33E4">
        <w:t xml:space="preserve">и </w:t>
      </w:r>
      <w:r w:rsidRPr="00DC7DD3">
        <w:t xml:space="preserve">    </w:t>
      </w:r>
      <w:r w:rsidR="001E33E4">
        <w:t>директором основне школе „ Јован Поповић“ Гораном Стевановићем. Разлог посете је чињеница  да је Регион Војводина  са одласком Јасмине Пастоњицки и Томислава Бартолића остао без представника у Управном одбору Друштва.</w:t>
      </w:r>
      <w:r w:rsidRPr="00DC7DD3">
        <w:t xml:space="preserve">   </w:t>
      </w:r>
      <w:r w:rsidR="001E33E4">
        <w:t>На предлог чла</w:t>
      </w:r>
      <w:r w:rsidR="00A96FAD">
        <w:t>на УО, Милоша Бјелановића</w:t>
      </w:r>
      <w:r w:rsidR="00A96FAD">
        <w:rPr>
          <w:lang/>
        </w:rPr>
        <w:t xml:space="preserve">, </w:t>
      </w:r>
      <w:r w:rsidR="001E33E4">
        <w:t>одређен је Горан Стевановић за кандидата  за члана УО  из Војводине, до изборне Скупштине.</w:t>
      </w:r>
    </w:p>
    <w:p w:rsidR="001E33E4" w:rsidRDefault="001E33E4" w:rsidP="001E33E4">
      <w:pPr>
        <w:pStyle w:val="ListParagraph"/>
        <w:ind w:left="360"/>
        <w:jc w:val="both"/>
        <w:rPr>
          <w:lang/>
        </w:rPr>
      </w:pPr>
      <w:r>
        <w:t xml:space="preserve">У  складу са напред наведеним,  председник УО  је дао предлог да УО именује Горана Стевановића, директора ОШ“Јован Поповић“ из Новог Сада за члана УО </w:t>
      </w:r>
      <w:r w:rsidR="00D1265D">
        <w:t xml:space="preserve">из </w:t>
      </w:r>
      <w:r>
        <w:t>Региона Војводина  што је једногласно прихваћено.</w:t>
      </w:r>
    </w:p>
    <w:p w:rsidR="00A96FAD" w:rsidRDefault="00A96FAD" w:rsidP="001E33E4">
      <w:pPr>
        <w:pStyle w:val="ListParagraph"/>
        <w:ind w:left="360"/>
        <w:jc w:val="both"/>
        <w:rPr>
          <w:lang/>
        </w:rPr>
      </w:pPr>
    </w:p>
    <w:p w:rsidR="00A96FAD" w:rsidRPr="00A96FAD" w:rsidRDefault="00A96FAD" w:rsidP="001E33E4">
      <w:pPr>
        <w:pStyle w:val="ListParagraph"/>
        <w:ind w:left="360"/>
        <w:jc w:val="both"/>
        <w:rPr>
          <w:lang/>
        </w:rPr>
      </w:pPr>
    </w:p>
    <w:p w:rsidR="00D1265D" w:rsidRDefault="00D1265D" w:rsidP="001E33E4">
      <w:pPr>
        <w:pStyle w:val="ListParagraph"/>
        <w:ind w:left="360"/>
        <w:jc w:val="both"/>
      </w:pPr>
      <w:r>
        <w:lastRenderedPageBreak/>
        <w:t xml:space="preserve">УО је једногласно донео следећу </w:t>
      </w:r>
    </w:p>
    <w:p w:rsidR="00D1265D" w:rsidRDefault="00D1265D" w:rsidP="001E33E4">
      <w:pPr>
        <w:pStyle w:val="ListParagraph"/>
        <w:ind w:left="360"/>
        <w:jc w:val="both"/>
      </w:pPr>
    </w:p>
    <w:p w:rsidR="00D1265D" w:rsidRDefault="00D1265D" w:rsidP="00D1265D">
      <w:pPr>
        <w:pStyle w:val="ListParagraph"/>
        <w:ind w:left="360"/>
        <w:jc w:val="center"/>
      </w:pPr>
      <w:r>
        <w:t>ОДЛУКУ</w:t>
      </w:r>
    </w:p>
    <w:p w:rsidR="009A0BAF" w:rsidRDefault="00D1265D" w:rsidP="00D1265D">
      <w:pPr>
        <w:pStyle w:val="ListParagraph"/>
        <w:ind w:left="360"/>
        <w:jc w:val="both"/>
        <w:rPr>
          <w:lang/>
        </w:rPr>
      </w:pPr>
      <w:r>
        <w:t>За члана Управног одбора из Региона Војводина именује се Горан Стевановић, директор ОШ“Јова</w:t>
      </w:r>
      <w:r w:rsidR="009A0BAF">
        <w:t>н Поповић“ из Новог Сада</w:t>
      </w:r>
      <w:r w:rsidR="009A0BAF">
        <w:rPr>
          <w:lang/>
        </w:rPr>
        <w:t>, на упражњено место колегинице Јасмине Пастоњицки, до краја мандата овом УО. О овоме ће УО  известити чланове на првој  наредној  Скупштини.</w:t>
      </w:r>
    </w:p>
    <w:p w:rsidR="00D1265D" w:rsidRDefault="00D1265D" w:rsidP="00D1265D">
      <w:pPr>
        <w:pStyle w:val="ListParagraph"/>
        <w:ind w:left="360"/>
        <w:jc w:val="both"/>
      </w:pPr>
      <w:r>
        <w:t>Горан Стевановић се захвалио  на поверењу и истакао да са задовољством  прихвата ову  обавезу .Најавио је свој одлазак на  скуп који организује Регион Београд у хотелу“Шумарице“ у Крагујевцу, где ће поднети извештај о прузетој обавези да контактира војвођанско чланство и изнесе предлог за другог члана  УО из тог Региона.</w:t>
      </w:r>
    </w:p>
    <w:p w:rsidR="00D1265D" w:rsidRDefault="00D1265D" w:rsidP="00D1265D">
      <w:pPr>
        <w:pStyle w:val="ListParagraph"/>
        <w:numPr>
          <w:ilvl w:val="0"/>
          <w:numId w:val="29"/>
        </w:numPr>
        <w:jc w:val="both"/>
      </w:pPr>
      <w:r>
        <w:t>Председник УО је подсетио на обавезу ДДШС да  уплати чланарину за   чланство у ESHA-и, да бисмо остали пуноправни чланови овог међународног удружења.  Задатак председника Скупштине Дејана Недића је да ступи</w:t>
      </w:r>
      <w:r w:rsidR="00095ABF">
        <w:rPr>
          <w:lang/>
        </w:rPr>
        <w:t xml:space="preserve"> </w:t>
      </w:r>
      <w:r>
        <w:t>у контакт са Нивес Почкар и Барбаром Новинец, како бисмо добили рачун за уплату.</w:t>
      </w:r>
    </w:p>
    <w:p w:rsidR="00D1265D" w:rsidRDefault="00D1265D" w:rsidP="00D1265D">
      <w:pPr>
        <w:pStyle w:val="ListParagraph"/>
        <w:ind w:left="360"/>
        <w:jc w:val="both"/>
      </w:pPr>
      <w:r>
        <w:t xml:space="preserve">По овој тачки дневног реда, УО </w:t>
      </w:r>
      <w:r w:rsidR="009D6B38">
        <w:t xml:space="preserve"> је једногласно донео следећу</w:t>
      </w:r>
    </w:p>
    <w:p w:rsidR="009D6B38" w:rsidRDefault="009D6B38" w:rsidP="00D1265D">
      <w:pPr>
        <w:pStyle w:val="ListParagraph"/>
        <w:ind w:left="360"/>
        <w:jc w:val="both"/>
      </w:pPr>
    </w:p>
    <w:p w:rsidR="009D6B38" w:rsidRDefault="009D6B38" w:rsidP="009D6B38">
      <w:pPr>
        <w:pStyle w:val="ListParagraph"/>
        <w:ind w:left="360"/>
        <w:jc w:val="center"/>
      </w:pPr>
      <w:r>
        <w:t>ОДЛУКУ</w:t>
      </w:r>
    </w:p>
    <w:p w:rsidR="009D6B38" w:rsidRDefault="009D6B38" w:rsidP="009D6B38">
      <w:pPr>
        <w:pStyle w:val="ListParagraph"/>
        <w:ind w:left="360"/>
        <w:jc w:val="both"/>
      </w:pPr>
      <w:r>
        <w:t>Обавезује се председник Скупштине ДДШС, Дејан Недић, да успостави контакт са представницима ESHA-е из Словеније, у вези уплате чланарине ESHA-и за 2022. годину.</w:t>
      </w:r>
    </w:p>
    <w:p w:rsidR="009D6B38" w:rsidRDefault="009D6B38" w:rsidP="009D6B38">
      <w:pPr>
        <w:pStyle w:val="ListParagraph"/>
        <w:numPr>
          <w:ilvl w:val="0"/>
          <w:numId w:val="29"/>
        </w:numPr>
        <w:jc w:val="both"/>
      </w:pPr>
      <w:r>
        <w:t>Председник УО је најавио термин одржавања Стручног скупа  на Тари и изборне Скупштине за  новембар 2022. године.</w:t>
      </w:r>
    </w:p>
    <w:p w:rsidR="009D6B38" w:rsidRPr="002638C2" w:rsidRDefault="00163A0F" w:rsidP="002638C2">
      <w:pPr>
        <w:ind w:firstLine="720"/>
        <w:jc w:val="both"/>
        <w:rPr>
          <w:lang/>
        </w:rPr>
      </w:pPr>
      <w:r>
        <w:rPr>
          <w:lang/>
        </w:rPr>
        <w:t xml:space="preserve">По Акционом плану рада за 2022. годину предвиђен је </w:t>
      </w:r>
      <w:r>
        <w:t>X</w:t>
      </w:r>
      <w:r>
        <w:rPr>
          <w:lang/>
        </w:rPr>
        <w:t xml:space="preserve"> стручни скуп  у организацији  УО ДДШС  и  Председник је  известио да је за тај скуп резервисан термин  у хотелу „Оморика“ на Тари, за период од 9. </w:t>
      </w:r>
      <w:r w:rsidR="002638C2">
        <w:rPr>
          <w:lang/>
        </w:rPr>
        <w:t>д</w:t>
      </w:r>
      <w:r>
        <w:rPr>
          <w:lang/>
        </w:rPr>
        <w:t xml:space="preserve">о 11. </w:t>
      </w:r>
      <w:r w:rsidR="002638C2">
        <w:rPr>
          <w:lang/>
        </w:rPr>
        <w:t>н</w:t>
      </w:r>
      <w:r>
        <w:rPr>
          <w:lang/>
        </w:rPr>
        <w:t>овембра</w:t>
      </w:r>
      <w:r w:rsidR="002638C2">
        <w:rPr>
          <w:lang/>
        </w:rPr>
        <w:t xml:space="preserve"> 2022. године. Када се буде  правио  програм тог скупа, УО ће донети  одлуку да ли ће редовна  и изборна Скупштина  ДДШС бити одржана  у оквиру  програма тог скупа.</w:t>
      </w:r>
    </w:p>
    <w:p w:rsidR="009D6B38" w:rsidRDefault="009D6B38" w:rsidP="00327312">
      <w:pPr>
        <w:ind w:firstLine="720"/>
      </w:pPr>
    </w:p>
    <w:p w:rsidR="009D6B38" w:rsidRDefault="009D6B38" w:rsidP="009D6B38">
      <w:pPr>
        <w:jc w:val="both"/>
        <w:rPr>
          <w:b/>
        </w:rPr>
      </w:pPr>
      <w:r w:rsidRPr="009D6B38">
        <w:rPr>
          <w:b/>
        </w:rPr>
        <w:t>IV ТАЧКА:</w:t>
      </w:r>
    </w:p>
    <w:p w:rsidR="009D6B38" w:rsidRDefault="009D6B38" w:rsidP="009D6B38">
      <w:pPr>
        <w:jc w:val="both"/>
        <w:rPr>
          <w:b/>
        </w:rPr>
      </w:pPr>
    </w:p>
    <w:p w:rsidR="002638C2" w:rsidRPr="0099106C" w:rsidRDefault="009D6B38" w:rsidP="0099106C">
      <w:pPr>
        <w:ind w:firstLine="720"/>
        <w:jc w:val="both"/>
        <w:rPr>
          <w:lang/>
        </w:rPr>
      </w:pPr>
      <w:r>
        <w:t xml:space="preserve">Бранка Ивковић Петронић је известила  да је  скуп Региона Београд  планиран за 27-29. април 2022. године у хотелу „Шумарице“ у Крагујевцу. </w:t>
      </w:r>
    </w:p>
    <w:p w:rsidR="002638C2" w:rsidRDefault="002638C2" w:rsidP="009D6B38">
      <w:pPr>
        <w:ind w:firstLine="720"/>
        <w:jc w:val="both"/>
        <w:rPr>
          <w:lang/>
        </w:rPr>
      </w:pPr>
    </w:p>
    <w:p w:rsidR="0099106C" w:rsidRDefault="0099106C" w:rsidP="0099106C">
      <w:pPr>
        <w:ind w:firstLine="720"/>
        <w:jc w:val="center"/>
        <w:rPr>
          <w:lang/>
        </w:rPr>
      </w:pPr>
      <w:r>
        <w:t>АГЕНДА ЗА АКРЕДИТОВАНИ СИМПОЗИЈУМ БЕОГРАДСКОГ РЕГИОНА ДРУШТВА ДИРЕКТОРА ШКОЛА СРБИЈЕ ХОТЕЛ „ШУМАРИЦЕ“ , КРАГУЈЕВАЦ ОД 27. ДО 29. АПРИЛА 2022. године ТЕМА: „ У КОРАК СА КОНТРОЛАМА У РАДУ ОБРАЗОВНО-ВАСПИТНИХ УСТАНОВА“</w:t>
      </w:r>
    </w:p>
    <w:p w:rsidR="0099106C" w:rsidRPr="0099106C" w:rsidRDefault="0099106C" w:rsidP="0099106C">
      <w:pPr>
        <w:ind w:firstLine="720"/>
        <w:jc w:val="center"/>
        <w:rPr>
          <w:lang/>
        </w:rPr>
      </w:pPr>
    </w:p>
    <w:p w:rsidR="0099106C" w:rsidRDefault="0099106C" w:rsidP="009D6B38">
      <w:pPr>
        <w:ind w:firstLine="720"/>
        <w:jc w:val="both"/>
        <w:rPr>
          <w:i/>
          <w:lang/>
        </w:rPr>
      </w:pPr>
      <w:r w:rsidRPr="00AB53A4">
        <w:rPr>
          <w:i/>
        </w:rPr>
        <w:t xml:space="preserve">Чувамо ћирилицу и отварамо нове иницијативе у образовном систему </w:t>
      </w:r>
    </w:p>
    <w:p w:rsidR="00AB53A4" w:rsidRPr="00AB53A4" w:rsidRDefault="00AB53A4" w:rsidP="009D6B38">
      <w:pPr>
        <w:ind w:firstLine="720"/>
        <w:jc w:val="both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AB53A4" w:rsidTr="00A10DC9">
        <w:trPr>
          <w:trHeight w:val="395"/>
        </w:trPr>
        <w:tc>
          <w:tcPr>
            <w:tcW w:w="9576" w:type="dxa"/>
            <w:gridSpan w:val="2"/>
          </w:tcPr>
          <w:p w:rsidR="00AB53A4" w:rsidRPr="00BE494C" w:rsidRDefault="00AB53A4" w:rsidP="00AB53A4">
            <w:pPr>
              <w:jc w:val="center"/>
              <w:rPr>
                <w:b/>
                <w:lang/>
              </w:rPr>
            </w:pPr>
            <w:r w:rsidRPr="00BE494C">
              <w:rPr>
                <w:b/>
                <w:lang/>
              </w:rPr>
              <w:t>С</w:t>
            </w:r>
            <w:r w:rsidR="00BE494C" w:rsidRPr="00BE494C">
              <w:rPr>
                <w:b/>
                <w:lang/>
              </w:rPr>
              <w:t>РЕДА</w:t>
            </w:r>
            <w:r w:rsidRPr="00BE494C">
              <w:rPr>
                <w:b/>
                <w:lang/>
              </w:rPr>
              <w:t>, 27.4.2022.</w:t>
            </w:r>
          </w:p>
        </w:tc>
      </w:tr>
      <w:tr w:rsidR="00AB53A4" w:rsidTr="00AB53A4">
        <w:tc>
          <w:tcPr>
            <w:tcW w:w="1188" w:type="dxa"/>
          </w:tcPr>
          <w:p w:rsidR="00AB53A4" w:rsidRPr="00AB53A4" w:rsidRDefault="00AB53A4" w:rsidP="009D6B38">
            <w:pPr>
              <w:jc w:val="both"/>
              <w:rPr>
                <w:lang/>
              </w:rPr>
            </w:pPr>
            <w:r>
              <w:rPr>
                <w:lang/>
              </w:rPr>
              <w:t>до 12</w:t>
            </w:r>
            <w:r w:rsidRPr="00AB53A4">
              <w:rPr>
                <w:vertAlign w:val="superscript"/>
                <w:lang/>
              </w:rPr>
              <w:t xml:space="preserve"> 00</w:t>
            </w:r>
          </w:p>
        </w:tc>
        <w:tc>
          <w:tcPr>
            <w:tcW w:w="8388" w:type="dxa"/>
          </w:tcPr>
          <w:p w:rsidR="00AB53A4" w:rsidRPr="00AB53A4" w:rsidRDefault="00AB53A4" w:rsidP="009D6B38">
            <w:pPr>
              <w:jc w:val="both"/>
              <w:rPr>
                <w:lang/>
              </w:rPr>
            </w:pPr>
            <w:r>
              <w:rPr>
                <w:lang/>
              </w:rPr>
              <w:t>Долазак у хотел „Шумарице</w:t>
            </w:r>
          </w:p>
        </w:tc>
      </w:tr>
      <w:tr w:rsidR="00AB53A4" w:rsidTr="00AB53A4">
        <w:tc>
          <w:tcPr>
            <w:tcW w:w="1188" w:type="dxa"/>
          </w:tcPr>
          <w:p w:rsidR="00AB53A4" w:rsidRPr="00AB53A4" w:rsidRDefault="00AB53A4" w:rsidP="009D6B38">
            <w:pPr>
              <w:jc w:val="both"/>
              <w:rPr>
                <w:lang/>
              </w:rPr>
            </w:pPr>
            <w:r>
              <w:rPr>
                <w:lang/>
              </w:rPr>
              <w:t>12</w:t>
            </w:r>
            <w:r w:rsidRPr="00AB53A4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- 13</w:t>
            </w:r>
            <w:r w:rsidRPr="00AB53A4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AB53A4" w:rsidRDefault="00AB53A4" w:rsidP="009D6B38">
            <w:pPr>
              <w:jc w:val="both"/>
              <w:rPr>
                <w:lang/>
              </w:rPr>
            </w:pPr>
            <w:r>
              <w:rPr>
                <w:lang/>
              </w:rPr>
              <w:t>Регистрација учесника и смештај</w:t>
            </w:r>
          </w:p>
        </w:tc>
      </w:tr>
      <w:tr w:rsidR="00AB53A4" w:rsidTr="00AB53A4">
        <w:tc>
          <w:tcPr>
            <w:tcW w:w="1188" w:type="dxa"/>
          </w:tcPr>
          <w:p w:rsidR="00AB53A4" w:rsidRPr="00AB53A4" w:rsidRDefault="00AB53A4" w:rsidP="009D6B38">
            <w:pPr>
              <w:jc w:val="both"/>
              <w:rPr>
                <w:lang/>
              </w:rPr>
            </w:pPr>
            <w:r>
              <w:rPr>
                <w:lang/>
              </w:rPr>
              <w:lastRenderedPageBreak/>
              <w:t>13</w:t>
            </w:r>
            <w:r w:rsidRPr="00AB53A4">
              <w:rPr>
                <w:vertAlign w:val="superscript"/>
                <w:lang/>
              </w:rPr>
              <w:t>00</w:t>
            </w:r>
            <w:r>
              <w:rPr>
                <w:lang/>
              </w:rPr>
              <w:t>-14</w:t>
            </w:r>
            <w:r w:rsidRPr="00AB53A4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AB53A4" w:rsidRDefault="00AB53A4" w:rsidP="009D6B38">
            <w:pPr>
              <w:jc w:val="both"/>
              <w:rPr>
                <w:lang/>
              </w:rPr>
            </w:pPr>
            <w:r>
              <w:rPr>
                <w:lang/>
              </w:rPr>
              <w:t>Ручак</w:t>
            </w:r>
          </w:p>
        </w:tc>
      </w:tr>
      <w:tr w:rsidR="00AB53A4" w:rsidTr="00AB53A4">
        <w:tc>
          <w:tcPr>
            <w:tcW w:w="1188" w:type="dxa"/>
          </w:tcPr>
          <w:p w:rsidR="00AB53A4" w:rsidRPr="00AB53A4" w:rsidRDefault="00AB53A4" w:rsidP="009D6B38">
            <w:pPr>
              <w:jc w:val="both"/>
              <w:rPr>
                <w:lang/>
              </w:rPr>
            </w:pPr>
            <w:r>
              <w:rPr>
                <w:lang/>
              </w:rPr>
              <w:t>15</w:t>
            </w:r>
            <w:r w:rsidRPr="00AB53A4">
              <w:rPr>
                <w:vertAlign w:val="superscript"/>
                <w:lang/>
              </w:rPr>
              <w:t>00</w:t>
            </w:r>
            <w:r w:rsidRPr="00AB53A4">
              <w:rPr>
                <w:lang/>
              </w:rPr>
              <w:t xml:space="preserve"> - 15</w:t>
            </w:r>
            <w:r w:rsidRPr="00AB53A4">
              <w:rPr>
                <w:vertAlign w:val="superscript"/>
                <w:lang/>
              </w:rPr>
              <w:t>30</w:t>
            </w:r>
          </w:p>
        </w:tc>
        <w:tc>
          <w:tcPr>
            <w:tcW w:w="8388" w:type="dxa"/>
          </w:tcPr>
          <w:p w:rsidR="00AB53A4" w:rsidRPr="00AB53A4" w:rsidRDefault="00AB53A4" w:rsidP="009D6B38">
            <w:pPr>
              <w:jc w:val="both"/>
              <w:rPr>
                <w:b/>
                <w:lang/>
              </w:rPr>
            </w:pPr>
            <w:r w:rsidRPr="00AB53A4">
              <w:rPr>
                <w:b/>
                <w:lang/>
              </w:rPr>
              <w:t>Отварање скупа и поздравна реч</w:t>
            </w:r>
          </w:p>
          <w:p w:rsidR="00AB53A4" w:rsidRDefault="00AB53A4" w:rsidP="009D6B38">
            <w:pPr>
              <w:jc w:val="both"/>
              <w:rPr>
                <w:lang/>
              </w:rPr>
            </w:pPr>
            <w:r w:rsidRPr="00AB53A4">
              <w:rPr>
                <w:b/>
                <w:lang/>
              </w:rPr>
              <w:t xml:space="preserve">Дејан Недић, </w:t>
            </w:r>
            <w:r>
              <w:rPr>
                <w:lang/>
              </w:rPr>
              <w:t>Председник Скупштине ДДШС</w:t>
            </w:r>
          </w:p>
          <w:p w:rsidR="00AB53A4" w:rsidRPr="00AB53A4" w:rsidRDefault="00AB53A4" w:rsidP="009D6B38">
            <w:pPr>
              <w:jc w:val="both"/>
              <w:rPr>
                <w:lang/>
              </w:rPr>
            </w:pPr>
            <w:r w:rsidRPr="00AB53A4">
              <w:rPr>
                <w:b/>
                <w:lang/>
              </w:rPr>
              <w:t>Славко Гак</w:t>
            </w:r>
            <w:r>
              <w:rPr>
                <w:lang/>
              </w:rPr>
              <w:t>, Секретар Градског секретаријата за образовање и дечју заштиту</w:t>
            </w:r>
          </w:p>
        </w:tc>
      </w:tr>
      <w:tr w:rsidR="00AB53A4" w:rsidTr="00AB53A4">
        <w:tc>
          <w:tcPr>
            <w:tcW w:w="1188" w:type="dxa"/>
          </w:tcPr>
          <w:p w:rsidR="00AB53A4" w:rsidRPr="00AB53A4" w:rsidRDefault="00E645D5" w:rsidP="009D6B38">
            <w:pPr>
              <w:jc w:val="both"/>
              <w:rPr>
                <w:lang/>
              </w:rPr>
            </w:pPr>
            <w:r>
              <w:rPr>
                <w:lang/>
              </w:rPr>
              <w:t>15</w:t>
            </w:r>
            <w:r w:rsidRPr="00E645D5">
              <w:rPr>
                <w:vertAlign w:val="superscript"/>
                <w:lang/>
              </w:rPr>
              <w:t>30</w:t>
            </w:r>
            <w:r>
              <w:rPr>
                <w:lang/>
              </w:rPr>
              <w:t xml:space="preserve"> - 16</w:t>
            </w:r>
            <w:r w:rsidRPr="00E645D5">
              <w:rPr>
                <w:vertAlign w:val="superscript"/>
                <w:lang/>
              </w:rPr>
              <w:t>30</w:t>
            </w:r>
          </w:p>
        </w:tc>
        <w:tc>
          <w:tcPr>
            <w:tcW w:w="8388" w:type="dxa"/>
          </w:tcPr>
          <w:p w:rsidR="00AB53A4" w:rsidRPr="00E645D5" w:rsidRDefault="00E645D5" w:rsidP="009D6B38">
            <w:pPr>
              <w:jc w:val="both"/>
              <w:rPr>
                <w:lang/>
              </w:rPr>
            </w:pPr>
            <w:r>
              <w:rPr>
                <w:lang/>
              </w:rPr>
              <w:t>МУП Републике Србије, Сектор за ванредне ситуације</w:t>
            </w:r>
            <w:r w:rsidR="00E862B7">
              <w:rPr>
                <w:lang/>
              </w:rPr>
              <w:t xml:space="preserve">, Управа за  ванредне ситуације  у Београду, </w:t>
            </w:r>
            <w:r w:rsidR="00E862B7" w:rsidRPr="00E862B7">
              <w:rPr>
                <w:b/>
                <w:lang/>
              </w:rPr>
              <w:t>Милан Васовић</w:t>
            </w:r>
            <w:r w:rsidR="00E862B7">
              <w:rPr>
                <w:lang/>
              </w:rPr>
              <w:t xml:space="preserve">, начелник и </w:t>
            </w:r>
            <w:r w:rsidR="00E862B7" w:rsidRPr="00E862B7">
              <w:rPr>
                <w:b/>
                <w:lang/>
              </w:rPr>
              <w:t>Небојша Пантић</w:t>
            </w:r>
            <w:r w:rsidR="00E862B7">
              <w:rPr>
                <w:lang/>
              </w:rPr>
              <w:t>,  заменик начелника: „Поступање противпожарних инспектора  приликом контроле  образовно – васпитних установа“</w:t>
            </w:r>
          </w:p>
        </w:tc>
      </w:tr>
      <w:tr w:rsidR="00AB53A4" w:rsidTr="00AB53A4">
        <w:tc>
          <w:tcPr>
            <w:tcW w:w="1188" w:type="dxa"/>
          </w:tcPr>
          <w:p w:rsidR="00AB53A4" w:rsidRPr="009B4558" w:rsidRDefault="009B4558" w:rsidP="009D6B38">
            <w:pPr>
              <w:jc w:val="both"/>
              <w:rPr>
                <w:lang/>
              </w:rPr>
            </w:pPr>
            <w:r>
              <w:rPr>
                <w:lang/>
              </w:rPr>
              <w:t>16</w:t>
            </w:r>
            <w:r w:rsidRPr="009B4558">
              <w:rPr>
                <w:vertAlign w:val="superscript"/>
                <w:lang/>
              </w:rPr>
              <w:t>30</w:t>
            </w:r>
            <w:r>
              <w:rPr>
                <w:lang/>
              </w:rPr>
              <w:t xml:space="preserve"> - 17</w:t>
            </w:r>
            <w:r w:rsidRPr="009B4558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9B4558" w:rsidRDefault="00FE05F8" w:rsidP="009D6B38">
            <w:pPr>
              <w:jc w:val="both"/>
              <w:rPr>
                <w:lang/>
              </w:rPr>
            </w:pPr>
            <w:r>
              <w:rPr>
                <w:lang/>
              </w:rPr>
              <w:t>Кафе пауза</w:t>
            </w:r>
          </w:p>
        </w:tc>
      </w:tr>
      <w:tr w:rsidR="00AB53A4" w:rsidTr="00AB53A4">
        <w:tc>
          <w:tcPr>
            <w:tcW w:w="1188" w:type="dxa"/>
          </w:tcPr>
          <w:p w:rsidR="00AB53A4" w:rsidRPr="00FE05F8" w:rsidRDefault="00FE05F8" w:rsidP="009D6B38">
            <w:pPr>
              <w:jc w:val="both"/>
              <w:rPr>
                <w:lang/>
              </w:rPr>
            </w:pPr>
            <w:r>
              <w:rPr>
                <w:lang/>
              </w:rPr>
              <w:t>17</w:t>
            </w:r>
            <w:r w:rsidRPr="00FE05F8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- 18</w:t>
            </w:r>
            <w:r w:rsidRPr="00FE05F8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Default="0024423C" w:rsidP="009D6B38">
            <w:pPr>
              <w:jc w:val="both"/>
              <w:rPr>
                <w:lang/>
              </w:rPr>
            </w:pPr>
            <w:r w:rsidRPr="0024423C">
              <w:rPr>
                <w:b/>
                <w:lang/>
              </w:rPr>
              <w:t>Славица Ђорђевић</w:t>
            </w:r>
            <w:r>
              <w:rPr>
                <w:lang/>
              </w:rPr>
              <w:t>, Координатор Радне групе МПНТР  за рад са секретарима</w:t>
            </w:r>
          </w:p>
          <w:p w:rsidR="0024423C" w:rsidRPr="00FE05F8" w:rsidRDefault="0024423C" w:rsidP="009D6B38">
            <w:pPr>
              <w:jc w:val="both"/>
              <w:rPr>
                <w:lang/>
              </w:rPr>
            </w:pPr>
            <w:r>
              <w:rPr>
                <w:lang/>
              </w:rPr>
              <w:t>„Процедура за пријем у радни однос и избор директора образовно – васпитне установе“</w:t>
            </w:r>
          </w:p>
        </w:tc>
      </w:tr>
      <w:tr w:rsidR="00AB53A4" w:rsidTr="00AB53A4">
        <w:tc>
          <w:tcPr>
            <w:tcW w:w="1188" w:type="dxa"/>
          </w:tcPr>
          <w:p w:rsidR="00AB53A4" w:rsidRPr="0024423C" w:rsidRDefault="002E0773" w:rsidP="009D6B38">
            <w:pPr>
              <w:jc w:val="both"/>
              <w:rPr>
                <w:lang/>
              </w:rPr>
            </w:pPr>
            <w:r>
              <w:rPr>
                <w:lang/>
              </w:rPr>
              <w:t>18</w:t>
            </w:r>
            <w:r w:rsidRPr="002E0773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- 18</w:t>
            </w:r>
            <w:r w:rsidRPr="002E0773">
              <w:rPr>
                <w:vertAlign w:val="superscript"/>
                <w:lang/>
              </w:rPr>
              <w:t>30</w:t>
            </w:r>
          </w:p>
        </w:tc>
        <w:tc>
          <w:tcPr>
            <w:tcW w:w="8388" w:type="dxa"/>
          </w:tcPr>
          <w:p w:rsidR="00AB53A4" w:rsidRPr="002E0773" w:rsidRDefault="002E0773" w:rsidP="009D6B38">
            <w:pPr>
              <w:jc w:val="both"/>
              <w:rPr>
                <w:lang/>
              </w:rPr>
            </w:pPr>
            <w:r>
              <w:rPr>
                <w:lang/>
              </w:rPr>
              <w:t>Питања и одговори</w:t>
            </w:r>
          </w:p>
        </w:tc>
      </w:tr>
      <w:tr w:rsidR="002E0773" w:rsidTr="00662A3B">
        <w:tc>
          <w:tcPr>
            <w:tcW w:w="9576" w:type="dxa"/>
            <w:gridSpan w:val="2"/>
          </w:tcPr>
          <w:p w:rsidR="002E0773" w:rsidRPr="00BE494C" w:rsidRDefault="002E0773" w:rsidP="002E0773">
            <w:pPr>
              <w:jc w:val="center"/>
              <w:rPr>
                <w:b/>
                <w:lang/>
              </w:rPr>
            </w:pPr>
            <w:r w:rsidRPr="00BE494C">
              <w:rPr>
                <w:b/>
                <w:lang/>
              </w:rPr>
              <w:t>ЧЕТВРТАК, 28.4.2022.</w:t>
            </w:r>
          </w:p>
        </w:tc>
      </w:tr>
      <w:tr w:rsidR="00AB53A4" w:rsidTr="00AB53A4">
        <w:tc>
          <w:tcPr>
            <w:tcW w:w="1188" w:type="dxa"/>
          </w:tcPr>
          <w:p w:rsidR="00AB53A4" w:rsidRPr="00BE494C" w:rsidRDefault="00BE494C" w:rsidP="009D6B38">
            <w:pPr>
              <w:jc w:val="both"/>
              <w:rPr>
                <w:lang/>
              </w:rPr>
            </w:pPr>
            <w:r>
              <w:rPr>
                <w:lang/>
              </w:rPr>
              <w:t>до 10</w:t>
            </w:r>
            <w:r w:rsidRPr="00BE494C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BE494C" w:rsidRDefault="00C05EAF" w:rsidP="009D6B38">
            <w:pPr>
              <w:jc w:val="both"/>
              <w:rPr>
                <w:lang/>
              </w:rPr>
            </w:pPr>
            <w:r>
              <w:rPr>
                <w:lang/>
              </w:rPr>
              <w:t>Доручак</w:t>
            </w:r>
          </w:p>
        </w:tc>
      </w:tr>
      <w:tr w:rsidR="00AB53A4" w:rsidTr="00AB53A4">
        <w:tc>
          <w:tcPr>
            <w:tcW w:w="1188" w:type="dxa"/>
          </w:tcPr>
          <w:p w:rsidR="00AB53A4" w:rsidRPr="00610DD6" w:rsidRDefault="00610DD6" w:rsidP="009D6B38">
            <w:pPr>
              <w:jc w:val="both"/>
              <w:rPr>
                <w:lang/>
              </w:rPr>
            </w:pPr>
            <w:r>
              <w:rPr>
                <w:lang/>
              </w:rPr>
              <w:t>10</w:t>
            </w:r>
            <w:r w:rsidRPr="00610DD6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- 10</w:t>
            </w:r>
            <w:r w:rsidRPr="00610DD6">
              <w:rPr>
                <w:vertAlign w:val="superscript"/>
                <w:lang/>
              </w:rPr>
              <w:t>30</w:t>
            </w:r>
          </w:p>
        </w:tc>
        <w:tc>
          <w:tcPr>
            <w:tcW w:w="8388" w:type="dxa"/>
          </w:tcPr>
          <w:p w:rsidR="00AB53A4" w:rsidRDefault="00610DD6" w:rsidP="009D6B38">
            <w:pPr>
              <w:jc w:val="both"/>
              <w:rPr>
                <w:lang/>
              </w:rPr>
            </w:pPr>
            <w:r w:rsidRPr="00610DD6">
              <w:rPr>
                <w:b/>
                <w:lang/>
              </w:rPr>
              <w:t>Бојан Вујковић,</w:t>
            </w:r>
            <w:r>
              <w:rPr>
                <w:lang/>
              </w:rPr>
              <w:t>Помоћник  секретара  Секретаријата  за образовање и дечју заштиту, руководилац сектора за инвестиције</w:t>
            </w:r>
          </w:p>
          <w:p w:rsidR="001C5040" w:rsidRPr="00610DD6" w:rsidRDefault="001C5040" w:rsidP="009D6B38">
            <w:pPr>
              <w:jc w:val="both"/>
              <w:rPr>
                <w:lang/>
              </w:rPr>
            </w:pPr>
            <w:r>
              <w:rPr>
                <w:lang/>
              </w:rPr>
              <w:t>Тема:“ Важност корелације и сарадње  директора и локалне  самоуправе“</w:t>
            </w:r>
          </w:p>
        </w:tc>
      </w:tr>
      <w:tr w:rsidR="00AB53A4" w:rsidTr="00AB53A4">
        <w:tc>
          <w:tcPr>
            <w:tcW w:w="1188" w:type="dxa"/>
          </w:tcPr>
          <w:p w:rsidR="00AB53A4" w:rsidRPr="008D19F1" w:rsidRDefault="008D19F1" w:rsidP="009D6B38">
            <w:pPr>
              <w:jc w:val="both"/>
              <w:rPr>
                <w:lang/>
              </w:rPr>
            </w:pPr>
            <w:r>
              <w:rPr>
                <w:lang/>
              </w:rPr>
              <w:t>10</w:t>
            </w:r>
            <w:r w:rsidRPr="008D19F1">
              <w:rPr>
                <w:vertAlign w:val="superscript"/>
                <w:lang/>
              </w:rPr>
              <w:t>30</w:t>
            </w:r>
            <w:r>
              <w:rPr>
                <w:lang/>
              </w:rPr>
              <w:t xml:space="preserve"> - 11</w:t>
            </w:r>
            <w:r w:rsidRPr="008D19F1">
              <w:rPr>
                <w:vertAlign w:val="superscript"/>
                <w:lang/>
              </w:rPr>
              <w:t>15</w:t>
            </w:r>
          </w:p>
        </w:tc>
        <w:tc>
          <w:tcPr>
            <w:tcW w:w="8388" w:type="dxa"/>
          </w:tcPr>
          <w:p w:rsidR="00AB53A4" w:rsidRDefault="008D19F1" w:rsidP="009D6B38">
            <w:pPr>
              <w:jc w:val="both"/>
              <w:rPr>
                <w:lang/>
              </w:rPr>
            </w:pPr>
            <w:r w:rsidRPr="008D19F1">
              <w:rPr>
                <w:b/>
                <w:lang/>
              </w:rPr>
              <w:t>Игор Раичевић</w:t>
            </w:r>
            <w:r>
              <w:rPr>
                <w:lang/>
              </w:rPr>
              <w:t>, Подсекретар секретара Секретаријата  за образовање и дечју заштиту са сарадницима</w:t>
            </w:r>
          </w:p>
          <w:p w:rsidR="008D19F1" w:rsidRPr="008D19F1" w:rsidRDefault="008D19F1" w:rsidP="009D6B38">
            <w:pPr>
              <w:jc w:val="both"/>
              <w:rPr>
                <w:lang/>
              </w:rPr>
            </w:pPr>
            <w:r>
              <w:rPr>
                <w:lang/>
              </w:rPr>
              <w:t>Питања и одговори</w:t>
            </w:r>
          </w:p>
        </w:tc>
      </w:tr>
      <w:tr w:rsidR="00AB53A4" w:rsidTr="00AB53A4">
        <w:tc>
          <w:tcPr>
            <w:tcW w:w="1188" w:type="dxa"/>
          </w:tcPr>
          <w:p w:rsidR="00AB53A4" w:rsidRPr="00382B8B" w:rsidRDefault="00382B8B" w:rsidP="009D6B38">
            <w:pPr>
              <w:jc w:val="both"/>
              <w:rPr>
                <w:lang/>
              </w:rPr>
            </w:pPr>
            <w:r>
              <w:rPr>
                <w:lang/>
              </w:rPr>
              <w:t>11</w:t>
            </w:r>
            <w:r w:rsidRPr="00382B8B">
              <w:rPr>
                <w:vertAlign w:val="superscript"/>
                <w:lang/>
              </w:rPr>
              <w:t>15</w:t>
            </w:r>
            <w:r>
              <w:rPr>
                <w:lang/>
              </w:rPr>
              <w:t xml:space="preserve"> - 11</w:t>
            </w:r>
            <w:r w:rsidRPr="00382B8B">
              <w:rPr>
                <w:vertAlign w:val="superscript"/>
                <w:lang/>
              </w:rPr>
              <w:t>30</w:t>
            </w:r>
          </w:p>
        </w:tc>
        <w:tc>
          <w:tcPr>
            <w:tcW w:w="8388" w:type="dxa"/>
          </w:tcPr>
          <w:p w:rsidR="00AB53A4" w:rsidRDefault="00382B8B" w:rsidP="009D6B38">
            <w:pPr>
              <w:jc w:val="both"/>
              <w:rPr>
                <w:lang/>
              </w:rPr>
            </w:pPr>
            <w:r w:rsidRPr="00382B8B">
              <w:rPr>
                <w:b/>
                <w:lang/>
              </w:rPr>
              <w:t xml:space="preserve">Др Душко Бабић, </w:t>
            </w:r>
            <w:r>
              <w:rPr>
                <w:lang/>
              </w:rPr>
              <w:t>управник Српске књижевне задруге</w:t>
            </w:r>
          </w:p>
          <w:p w:rsidR="00382B8B" w:rsidRPr="00382B8B" w:rsidRDefault="00382B8B" w:rsidP="009D6B38">
            <w:pPr>
              <w:jc w:val="both"/>
              <w:rPr>
                <w:lang/>
              </w:rPr>
            </w:pPr>
            <w:r>
              <w:rPr>
                <w:lang/>
              </w:rPr>
              <w:t>„Повратак читању и ћирилици“</w:t>
            </w:r>
          </w:p>
        </w:tc>
      </w:tr>
      <w:tr w:rsidR="00AB53A4" w:rsidTr="00AB53A4">
        <w:tc>
          <w:tcPr>
            <w:tcW w:w="1188" w:type="dxa"/>
          </w:tcPr>
          <w:p w:rsidR="00AB53A4" w:rsidRPr="00D02171" w:rsidRDefault="00D02171" w:rsidP="009D6B38">
            <w:pPr>
              <w:jc w:val="both"/>
              <w:rPr>
                <w:lang/>
              </w:rPr>
            </w:pPr>
            <w:r>
              <w:rPr>
                <w:lang/>
              </w:rPr>
              <w:t>11</w:t>
            </w:r>
            <w:r w:rsidRPr="00D02171">
              <w:rPr>
                <w:vertAlign w:val="superscript"/>
                <w:lang/>
              </w:rPr>
              <w:t>30</w:t>
            </w:r>
            <w:r>
              <w:rPr>
                <w:lang/>
              </w:rPr>
              <w:t xml:space="preserve"> - 12</w:t>
            </w:r>
            <w:r w:rsidRPr="00D02171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Default="00D02171" w:rsidP="009D6B38">
            <w:pPr>
              <w:jc w:val="both"/>
              <w:rPr>
                <w:lang/>
              </w:rPr>
            </w:pPr>
            <w:r w:rsidRPr="00D02171">
              <w:rPr>
                <w:b/>
                <w:lang/>
              </w:rPr>
              <w:t xml:space="preserve">Братислав Филиповић, </w:t>
            </w:r>
            <w:r>
              <w:rPr>
                <w:lang/>
              </w:rPr>
              <w:t xml:space="preserve"> Академија Филиповић</w:t>
            </w:r>
          </w:p>
          <w:p w:rsidR="00D02171" w:rsidRPr="00D02171" w:rsidRDefault="00D02171" w:rsidP="009D6B38">
            <w:pPr>
              <w:jc w:val="both"/>
              <w:rPr>
                <w:lang/>
              </w:rPr>
            </w:pPr>
            <w:r>
              <w:rPr>
                <w:lang/>
              </w:rPr>
              <w:t>„Савремене  ИК технологије у образовању“</w:t>
            </w:r>
          </w:p>
        </w:tc>
      </w:tr>
      <w:tr w:rsidR="00AB53A4" w:rsidTr="00AB53A4">
        <w:tc>
          <w:tcPr>
            <w:tcW w:w="1188" w:type="dxa"/>
          </w:tcPr>
          <w:p w:rsidR="00AB53A4" w:rsidRPr="00546328" w:rsidRDefault="00546328" w:rsidP="009D6B38">
            <w:pPr>
              <w:jc w:val="both"/>
              <w:rPr>
                <w:lang/>
              </w:rPr>
            </w:pPr>
            <w:r>
              <w:rPr>
                <w:lang/>
              </w:rPr>
              <w:t>12</w:t>
            </w:r>
            <w:r w:rsidRPr="00546328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-12</w:t>
            </w:r>
            <w:r w:rsidRPr="00546328">
              <w:rPr>
                <w:vertAlign w:val="superscript"/>
                <w:lang/>
              </w:rPr>
              <w:t>30</w:t>
            </w:r>
          </w:p>
        </w:tc>
        <w:tc>
          <w:tcPr>
            <w:tcW w:w="8388" w:type="dxa"/>
          </w:tcPr>
          <w:p w:rsidR="00AB53A4" w:rsidRPr="00546328" w:rsidRDefault="00546328" w:rsidP="009D6B38">
            <w:pPr>
              <w:jc w:val="both"/>
              <w:rPr>
                <w:lang/>
              </w:rPr>
            </w:pPr>
            <w:r>
              <w:rPr>
                <w:lang/>
              </w:rPr>
              <w:t>Кафе пауза</w:t>
            </w:r>
          </w:p>
        </w:tc>
      </w:tr>
      <w:tr w:rsidR="00AB53A4" w:rsidTr="00AB53A4">
        <w:tc>
          <w:tcPr>
            <w:tcW w:w="1188" w:type="dxa"/>
          </w:tcPr>
          <w:p w:rsidR="00FA00FB" w:rsidRDefault="00FA00FB" w:rsidP="009D6B38">
            <w:pPr>
              <w:jc w:val="both"/>
              <w:rPr>
                <w:lang/>
              </w:rPr>
            </w:pPr>
          </w:p>
          <w:p w:rsidR="00FA00FB" w:rsidRDefault="00FA00FB" w:rsidP="009D6B38">
            <w:pPr>
              <w:jc w:val="both"/>
              <w:rPr>
                <w:lang/>
              </w:rPr>
            </w:pPr>
          </w:p>
          <w:p w:rsidR="00FA00FB" w:rsidRDefault="00FA00FB" w:rsidP="009D6B38">
            <w:pPr>
              <w:jc w:val="both"/>
              <w:rPr>
                <w:lang/>
              </w:rPr>
            </w:pPr>
          </w:p>
          <w:p w:rsidR="00FA00FB" w:rsidRDefault="00FA00FB" w:rsidP="009D6B38">
            <w:pPr>
              <w:jc w:val="both"/>
              <w:rPr>
                <w:lang/>
              </w:rPr>
            </w:pPr>
          </w:p>
          <w:p w:rsidR="00FA00FB" w:rsidRDefault="00FA00FB" w:rsidP="009D6B38">
            <w:pPr>
              <w:jc w:val="both"/>
              <w:rPr>
                <w:lang/>
              </w:rPr>
            </w:pPr>
          </w:p>
          <w:p w:rsidR="00FA00FB" w:rsidRDefault="00FA00FB" w:rsidP="009D6B38">
            <w:pPr>
              <w:jc w:val="both"/>
              <w:rPr>
                <w:lang/>
              </w:rPr>
            </w:pPr>
          </w:p>
          <w:p w:rsidR="00AB53A4" w:rsidRPr="00FA00FB" w:rsidRDefault="00FA00FB" w:rsidP="009D6B38">
            <w:pPr>
              <w:jc w:val="both"/>
              <w:rPr>
                <w:lang/>
              </w:rPr>
            </w:pPr>
            <w:r>
              <w:rPr>
                <w:lang/>
              </w:rPr>
              <w:t>12</w:t>
            </w:r>
            <w:r w:rsidRPr="00FA00FB">
              <w:rPr>
                <w:vertAlign w:val="superscript"/>
                <w:lang/>
              </w:rPr>
              <w:t>30</w:t>
            </w:r>
            <w:r>
              <w:rPr>
                <w:lang/>
              </w:rPr>
              <w:t>- 14</w:t>
            </w:r>
            <w:r w:rsidRPr="00FA00FB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Default="00FA00FB" w:rsidP="009D6B38">
            <w:pPr>
              <w:jc w:val="both"/>
              <w:rPr>
                <w:b/>
                <w:lang/>
              </w:rPr>
            </w:pPr>
            <w:r w:rsidRPr="00FA00FB">
              <w:rPr>
                <w:b/>
                <w:lang/>
              </w:rPr>
              <w:t xml:space="preserve">Радионице са просветним инспекторима београдског региона: </w:t>
            </w:r>
          </w:p>
          <w:p w:rsidR="00FA00FB" w:rsidRDefault="00FA00FB" w:rsidP="009D6B38">
            <w:pPr>
              <w:jc w:val="both"/>
              <w:rPr>
                <w:lang/>
              </w:rPr>
            </w:pPr>
            <w:r>
              <w:rPr>
                <w:b/>
                <w:lang/>
              </w:rPr>
              <w:t xml:space="preserve">Весна Недељковић, </w:t>
            </w:r>
            <w:r>
              <w:rPr>
                <w:lang/>
              </w:rPr>
              <w:t>Помоћник секретара, руководилац сектора за  инспекцијске послове: „Контролне листе  у просвети – најчешће грешке у основном  и предшколском  образовању и васпитању“</w:t>
            </w:r>
          </w:p>
          <w:p w:rsidR="00FA00FB" w:rsidRDefault="00FA00FB" w:rsidP="009D6B38">
            <w:pPr>
              <w:jc w:val="both"/>
              <w:rPr>
                <w:lang/>
              </w:rPr>
            </w:pPr>
            <w:r w:rsidRPr="00FA00FB">
              <w:rPr>
                <w:b/>
                <w:lang/>
              </w:rPr>
              <w:t>Љиљана  Шимшић,</w:t>
            </w:r>
            <w:r w:rsidR="00244EFA">
              <w:rPr>
                <w:b/>
                <w:lang/>
              </w:rPr>
              <w:t xml:space="preserve"> </w:t>
            </w:r>
            <w:r w:rsidR="00244EFA">
              <w:rPr>
                <w:lang/>
              </w:rPr>
              <w:t>Начелник сектора за инспекцијске послове, Просветни инспектор: „ Контролне листе у просвети – најчешће грешке у средњем образовању и васпитању“</w:t>
            </w:r>
          </w:p>
          <w:p w:rsidR="00244EFA" w:rsidRPr="00244EFA" w:rsidRDefault="00244EFA" w:rsidP="009D6B38">
            <w:pPr>
              <w:jc w:val="both"/>
              <w:rPr>
                <w:lang/>
              </w:rPr>
            </w:pPr>
            <w:r w:rsidRPr="00244EFA">
              <w:rPr>
                <w:b/>
                <w:lang/>
              </w:rPr>
              <w:t>Милован Марковић</w:t>
            </w:r>
            <w:r>
              <w:rPr>
                <w:lang/>
              </w:rPr>
              <w:t>,</w:t>
            </w:r>
            <w:r w:rsidR="00D74AB3">
              <w:rPr>
                <w:lang/>
              </w:rPr>
              <w:t xml:space="preserve"> Просветни инспектор: „Инклузија – да ли је схватамо на прави начин ?“</w:t>
            </w:r>
          </w:p>
          <w:p w:rsidR="00FA00FB" w:rsidRDefault="00B32364" w:rsidP="009D6B38">
            <w:pPr>
              <w:jc w:val="both"/>
              <w:rPr>
                <w:b/>
                <w:lang/>
              </w:rPr>
            </w:pPr>
            <w:r w:rsidRPr="00B32364">
              <w:rPr>
                <w:b/>
                <w:lang/>
              </w:rPr>
              <w:t>Радионица са  просветним инспектором војвођанског региона:</w:t>
            </w:r>
          </w:p>
          <w:p w:rsidR="00B32364" w:rsidRPr="00B32364" w:rsidRDefault="00B32364" w:rsidP="009D6B38">
            <w:pPr>
              <w:jc w:val="both"/>
              <w:rPr>
                <w:lang/>
              </w:rPr>
            </w:pPr>
            <w:r>
              <w:rPr>
                <w:b/>
                <w:lang/>
              </w:rPr>
              <w:t xml:space="preserve">Биљана Кашерић, </w:t>
            </w:r>
            <w:r>
              <w:rPr>
                <w:lang/>
              </w:rPr>
              <w:t>в.д. помоћника  покрајинског секретара за образовање, прописе, управу и националне мањине – националне заједнице, просветни  инспектор : „Верификација смера и образовног профила“</w:t>
            </w:r>
          </w:p>
          <w:p w:rsidR="00FA00FB" w:rsidRPr="00FA00FB" w:rsidRDefault="00FA00FB" w:rsidP="009D6B38">
            <w:pPr>
              <w:jc w:val="both"/>
              <w:rPr>
                <w:b/>
                <w:lang/>
              </w:rPr>
            </w:pPr>
          </w:p>
        </w:tc>
      </w:tr>
      <w:tr w:rsidR="00AB53A4" w:rsidTr="00AB53A4">
        <w:tc>
          <w:tcPr>
            <w:tcW w:w="1188" w:type="dxa"/>
          </w:tcPr>
          <w:p w:rsidR="00AB53A4" w:rsidRPr="000D7DB2" w:rsidRDefault="000D7DB2" w:rsidP="009D6B38">
            <w:pPr>
              <w:jc w:val="both"/>
              <w:rPr>
                <w:lang/>
              </w:rPr>
            </w:pPr>
            <w:r>
              <w:rPr>
                <w:lang/>
              </w:rPr>
              <w:t>14</w:t>
            </w:r>
            <w:r w:rsidRPr="000D7DB2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- 15</w:t>
            </w:r>
            <w:r w:rsidRPr="000D7DB2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8903C6" w:rsidRDefault="008903C6" w:rsidP="009D6B38">
            <w:pPr>
              <w:jc w:val="both"/>
              <w:rPr>
                <w:lang/>
              </w:rPr>
            </w:pPr>
            <w:r w:rsidRPr="008903C6">
              <w:rPr>
                <w:lang/>
              </w:rPr>
              <w:t>Ручак</w:t>
            </w:r>
          </w:p>
        </w:tc>
      </w:tr>
      <w:tr w:rsidR="00AB53A4" w:rsidTr="00AB53A4">
        <w:tc>
          <w:tcPr>
            <w:tcW w:w="1188" w:type="dxa"/>
          </w:tcPr>
          <w:p w:rsidR="00AB53A4" w:rsidRPr="008903C6" w:rsidRDefault="008903C6" w:rsidP="009D6B38">
            <w:pPr>
              <w:jc w:val="both"/>
              <w:rPr>
                <w:lang/>
              </w:rPr>
            </w:pPr>
            <w:r>
              <w:rPr>
                <w:lang/>
              </w:rPr>
              <w:t>15</w:t>
            </w:r>
            <w:r w:rsidRPr="008903C6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-20</w:t>
            </w:r>
            <w:r w:rsidRPr="008903C6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591626" w:rsidRDefault="00591626" w:rsidP="009D6B38">
            <w:pPr>
              <w:jc w:val="both"/>
              <w:rPr>
                <w:lang/>
              </w:rPr>
            </w:pPr>
            <w:r>
              <w:rPr>
                <w:lang/>
              </w:rPr>
              <w:t>Слободне активности ( за госте из  региона Војводина,  састанак са  руководством  београдског региона)</w:t>
            </w:r>
          </w:p>
        </w:tc>
      </w:tr>
      <w:tr w:rsidR="00AB53A4" w:rsidTr="00AB53A4">
        <w:tc>
          <w:tcPr>
            <w:tcW w:w="1188" w:type="dxa"/>
          </w:tcPr>
          <w:p w:rsidR="00AB53A4" w:rsidRPr="00591626" w:rsidRDefault="00591626" w:rsidP="009D6B38">
            <w:pPr>
              <w:jc w:val="both"/>
              <w:rPr>
                <w:lang/>
              </w:rPr>
            </w:pPr>
            <w:r>
              <w:rPr>
                <w:lang/>
              </w:rPr>
              <w:t>20</w:t>
            </w:r>
            <w:r w:rsidRPr="00591626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-01</w:t>
            </w:r>
            <w:r w:rsidRPr="00591626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591626" w:rsidRDefault="00591626" w:rsidP="009D6B38">
            <w:pPr>
              <w:jc w:val="both"/>
              <w:rPr>
                <w:lang/>
              </w:rPr>
            </w:pPr>
            <w:r>
              <w:rPr>
                <w:lang/>
              </w:rPr>
              <w:t>Свечана вечера са музичким програмом</w:t>
            </w:r>
          </w:p>
        </w:tc>
      </w:tr>
      <w:tr w:rsidR="003C7D35" w:rsidTr="00B772DD">
        <w:tc>
          <w:tcPr>
            <w:tcW w:w="9576" w:type="dxa"/>
            <w:gridSpan w:val="2"/>
          </w:tcPr>
          <w:p w:rsidR="003C7D35" w:rsidRPr="003C7D35" w:rsidRDefault="003C7D35" w:rsidP="003C7D35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ПЕТАК, 29.4.2022. </w:t>
            </w:r>
          </w:p>
        </w:tc>
      </w:tr>
      <w:tr w:rsidR="00AB53A4" w:rsidTr="00AB53A4">
        <w:tc>
          <w:tcPr>
            <w:tcW w:w="1188" w:type="dxa"/>
          </w:tcPr>
          <w:p w:rsidR="00AB53A4" w:rsidRPr="0055256A" w:rsidRDefault="0055256A" w:rsidP="009D6B38">
            <w:pPr>
              <w:jc w:val="both"/>
              <w:rPr>
                <w:lang/>
              </w:rPr>
            </w:pPr>
            <w:r>
              <w:rPr>
                <w:lang/>
              </w:rPr>
              <w:t>до 10</w:t>
            </w:r>
            <w:r w:rsidRPr="0055256A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55256A" w:rsidRDefault="00D530FA" w:rsidP="009D6B38">
            <w:pPr>
              <w:jc w:val="both"/>
              <w:rPr>
                <w:lang/>
              </w:rPr>
            </w:pPr>
            <w:r>
              <w:rPr>
                <w:lang/>
              </w:rPr>
              <w:t>Доручак</w:t>
            </w:r>
          </w:p>
        </w:tc>
      </w:tr>
      <w:tr w:rsidR="00AB53A4" w:rsidTr="00AB53A4">
        <w:tc>
          <w:tcPr>
            <w:tcW w:w="1188" w:type="dxa"/>
          </w:tcPr>
          <w:p w:rsidR="00AB53A4" w:rsidRPr="00D530FA" w:rsidRDefault="00D530FA" w:rsidP="009D6B38">
            <w:pPr>
              <w:jc w:val="both"/>
              <w:rPr>
                <w:lang/>
              </w:rPr>
            </w:pPr>
            <w:r>
              <w:rPr>
                <w:lang/>
              </w:rPr>
              <w:lastRenderedPageBreak/>
              <w:t>10</w:t>
            </w:r>
            <w:r w:rsidRPr="00D530FA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-10</w:t>
            </w:r>
            <w:r w:rsidRPr="00D530FA">
              <w:rPr>
                <w:vertAlign w:val="superscript"/>
                <w:lang/>
              </w:rPr>
              <w:t>45</w:t>
            </w:r>
          </w:p>
        </w:tc>
        <w:tc>
          <w:tcPr>
            <w:tcW w:w="8388" w:type="dxa"/>
          </w:tcPr>
          <w:p w:rsidR="00AB53A4" w:rsidRPr="00D530FA" w:rsidRDefault="00D530FA" w:rsidP="009D6B38">
            <w:pPr>
              <w:jc w:val="both"/>
              <w:rPr>
                <w:b/>
                <w:lang/>
              </w:rPr>
            </w:pPr>
            <w:r w:rsidRPr="00D530FA">
              <w:rPr>
                <w:b/>
                <w:lang/>
              </w:rPr>
              <w:t xml:space="preserve">Проф.др Марко Шпилер, </w:t>
            </w:r>
            <w:r w:rsidRPr="00D530FA">
              <w:rPr>
                <w:lang/>
              </w:rPr>
              <w:t>међународни консултант, председник Коморе јавних набавки Србије, директор Центра за  менаџмент јавних набавки: „Актуелни ставови надлежних институција  и практична примена  Закона о  јавним набавкама у установама образовања и васпитања“</w:t>
            </w:r>
          </w:p>
        </w:tc>
      </w:tr>
      <w:tr w:rsidR="00AB53A4" w:rsidTr="00AB53A4">
        <w:tc>
          <w:tcPr>
            <w:tcW w:w="1188" w:type="dxa"/>
          </w:tcPr>
          <w:p w:rsidR="00AB53A4" w:rsidRPr="00D530FA" w:rsidRDefault="00D530FA" w:rsidP="009D6B38">
            <w:pPr>
              <w:jc w:val="both"/>
              <w:rPr>
                <w:lang/>
              </w:rPr>
            </w:pPr>
            <w:r>
              <w:rPr>
                <w:lang/>
              </w:rPr>
              <w:t>10</w:t>
            </w:r>
            <w:r w:rsidRPr="00D530FA">
              <w:rPr>
                <w:vertAlign w:val="superscript"/>
                <w:lang/>
              </w:rPr>
              <w:t>45</w:t>
            </w:r>
            <w:r>
              <w:rPr>
                <w:lang/>
              </w:rPr>
              <w:t xml:space="preserve"> - 11</w:t>
            </w:r>
            <w:r w:rsidRPr="00D530FA">
              <w:rPr>
                <w:vertAlign w:val="superscript"/>
                <w:lang/>
              </w:rPr>
              <w:t>30</w:t>
            </w:r>
          </w:p>
        </w:tc>
        <w:tc>
          <w:tcPr>
            <w:tcW w:w="8388" w:type="dxa"/>
          </w:tcPr>
          <w:p w:rsidR="00AB53A4" w:rsidRDefault="00D530FA" w:rsidP="009D6B38">
            <w:pPr>
              <w:jc w:val="both"/>
              <w:rPr>
                <w:lang/>
              </w:rPr>
            </w:pPr>
            <w:r w:rsidRPr="00D530FA">
              <w:rPr>
                <w:b/>
                <w:lang/>
              </w:rPr>
              <w:t xml:space="preserve">Милан Стошић, </w:t>
            </w:r>
            <w:r w:rsidRPr="00D530FA">
              <w:rPr>
                <w:lang/>
              </w:rPr>
              <w:t>Удружење педагога физичке културе</w:t>
            </w:r>
          </w:p>
          <w:p w:rsidR="00D530FA" w:rsidRPr="00D530FA" w:rsidRDefault="00D530FA" w:rsidP="009D6B38">
            <w:pPr>
              <w:jc w:val="both"/>
              <w:rPr>
                <w:b/>
                <w:lang/>
              </w:rPr>
            </w:pPr>
            <w:r>
              <w:rPr>
                <w:lang/>
              </w:rPr>
              <w:t>„Школска спортска  друштва“</w:t>
            </w:r>
          </w:p>
        </w:tc>
      </w:tr>
      <w:tr w:rsidR="00AB53A4" w:rsidTr="00AB53A4">
        <w:tc>
          <w:tcPr>
            <w:tcW w:w="1188" w:type="dxa"/>
          </w:tcPr>
          <w:p w:rsidR="00AB53A4" w:rsidRPr="00D530FA" w:rsidRDefault="00D530FA" w:rsidP="009D6B38">
            <w:pPr>
              <w:jc w:val="both"/>
              <w:rPr>
                <w:lang/>
              </w:rPr>
            </w:pPr>
            <w:r>
              <w:rPr>
                <w:lang/>
              </w:rPr>
              <w:t>11</w:t>
            </w:r>
            <w:r w:rsidRPr="00D530FA">
              <w:rPr>
                <w:vertAlign w:val="superscript"/>
                <w:lang/>
              </w:rPr>
              <w:t>30</w:t>
            </w:r>
            <w:r>
              <w:rPr>
                <w:lang/>
              </w:rPr>
              <w:t xml:space="preserve"> - 12</w:t>
            </w:r>
            <w:r w:rsidRPr="00D530FA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D530FA" w:rsidRDefault="00D530FA" w:rsidP="009D6B38">
            <w:pPr>
              <w:jc w:val="both"/>
              <w:rPr>
                <w:lang/>
              </w:rPr>
            </w:pPr>
            <w:r>
              <w:rPr>
                <w:lang/>
              </w:rPr>
              <w:t>Подела  сертификата</w:t>
            </w:r>
          </w:p>
        </w:tc>
      </w:tr>
      <w:tr w:rsidR="00AB53A4" w:rsidTr="00AB53A4">
        <w:tc>
          <w:tcPr>
            <w:tcW w:w="1188" w:type="dxa"/>
          </w:tcPr>
          <w:p w:rsidR="00AB53A4" w:rsidRPr="00D530FA" w:rsidRDefault="00410C0B" w:rsidP="009D6B38">
            <w:pPr>
              <w:jc w:val="both"/>
              <w:rPr>
                <w:lang/>
              </w:rPr>
            </w:pPr>
            <w:r>
              <w:rPr>
                <w:lang/>
              </w:rPr>
              <w:t>12</w:t>
            </w:r>
            <w:r w:rsidRPr="00410C0B">
              <w:rPr>
                <w:vertAlign w:val="superscript"/>
                <w:lang/>
              </w:rPr>
              <w:t>00</w:t>
            </w:r>
            <w:r>
              <w:rPr>
                <w:lang/>
              </w:rPr>
              <w:t xml:space="preserve"> - 13</w:t>
            </w:r>
            <w:r w:rsidRPr="00410C0B">
              <w:rPr>
                <w:vertAlign w:val="superscript"/>
                <w:lang/>
              </w:rPr>
              <w:t>00</w:t>
            </w:r>
          </w:p>
        </w:tc>
        <w:tc>
          <w:tcPr>
            <w:tcW w:w="8388" w:type="dxa"/>
          </w:tcPr>
          <w:p w:rsidR="00AB53A4" w:rsidRPr="00410C0B" w:rsidRDefault="00410C0B" w:rsidP="009D6B38">
            <w:pPr>
              <w:jc w:val="both"/>
              <w:rPr>
                <w:lang/>
              </w:rPr>
            </w:pPr>
            <w:r>
              <w:rPr>
                <w:lang/>
              </w:rPr>
              <w:t>Одјава из соба, одлазак из  хотела „Шумарице“</w:t>
            </w:r>
          </w:p>
        </w:tc>
      </w:tr>
    </w:tbl>
    <w:p w:rsidR="0099106C" w:rsidRDefault="0099106C" w:rsidP="00F267A5">
      <w:pPr>
        <w:jc w:val="both"/>
        <w:rPr>
          <w:lang/>
        </w:rPr>
      </w:pPr>
    </w:p>
    <w:p w:rsidR="0099106C" w:rsidRDefault="0099106C" w:rsidP="009D6B38">
      <w:pPr>
        <w:ind w:firstLine="720"/>
        <w:jc w:val="both"/>
        <w:rPr>
          <w:lang/>
        </w:rPr>
      </w:pPr>
    </w:p>
    <w:p w:rsidR="009D6B38" w:rsidRPr="00F267A5" w:rsidRDefault="009D6B38" w:rsidP="00F267A5">
      <w:pPr>
        <w:jc w:val="both"/>
        <w:rPr>
          <w:lang/>
        </w:rPr>
      </w:pPr>
    </w:p>
    <w:p w:rsidR="009D6B38" w:rsidRDefault="009D6B38" w:rsidP="009D6B38">
      <w:pPr>
        <w:ind w:firstLine="720"/>
        <w:jc w:val="both"/>
      </w:pPr>
      <w:r>
        <w:t>-За реч се јавио  Роберт Џунић, који је обавестио присутне  о плану да се скуп Региона југоисточне Србије одржи крајем маја 2022. године.</w:t>
      </w:r>
    </w:p>
    <w:p w:rsidR="009D6B38" w:rsidRDefault="009D6B38" w:rsidP="009D6B38">
      <w:pPr>
        <w:ind w:firstLine="720"/>
        <w:jc w:val="both"/>
      </w:pPr>
    </w:p>
    <w:p w:rsidR="009D6B38" w:rsidRPr="00137A54" w:rsidRDefault="0099106C" w:rsidP="00137A54">
      <w:pPr>
        <w:ind w:firstLine="720"/>
        <w:jc w:val="both"/>
        <w:rPr>
          <w:lang/>
        </w:rPr>
      </w:pPr>
      <w:r>
        <w:rPr>
          <w:lang/>
        </w:rPr>
        <w:t>Председник УО је обавестио  чланове УО  да ће  чланови УО  из региона Југоисточна Србија  сачинити програм скупа, а да ће  котизација и  изјава за  ЗУОВ бити плаћена са рачуна ДДШС,  у оквиру позиције  предвиђене за рад  Региона у финансијском плану рада УО ДДШС за 2022. годину.</w:t>
      </w:r>
    </w:p>
    <w:p w:rsidR="009D6B38" w:rsidRDefault="009D6B38" w:rsidP="009D6B38">
      <w:pPr>
        <w:ind w:firstLine="720"/>
        <w:jc w:val="both"/>
      </w:pPr>
    </w:p>
    <w:p w:rsidR="009D6B38" w:rsidRPr="009D6B38" w:rsidRDefault="009D6B38" w:rsidP="009D6B38">
      <w:pPr>
        <w:ind w:firstLine="720"/>
        <w:jc w:val="both"/>
      </w:pPr>
      <w:r w:rsidRPr="009D6B38">
        <w:rPr>
          <w:b/>
        </w:rPr>
        <w:t>V ТАЧКА:</w:t>
      </w:r>
    </w:p>
    <w:p w:rsidR="009D6B38" w:rsidRDefault="009D6B38" w:rsidP="009D6B38">
      <w:pPr>
        <w:ind w:firstLine="720"/>
        <w:jc w:val="both"/>
        <w:rPr>
          <w:b/>
        </w:rPr>
      </w:pPr>
    </w:p>
    <w:p w:rsidR="009D6B38" w:rsidRDefault="009D6B38" w:rsidP="009D6B38">
      <w:pPr>
        <w:pStyle w:val="ListParagraph"/>
        <w:numPr>
          <w:ilvl w:val="0"/>
          <w:numId w:val="31"/>
        </w:numPr>
        <w:jc w:val="both"/>
      </w:pPr>
      <w:r>
        <w:t xml:space="preserve">Иван Ружичић се осврнуо на </w:t>
      </w:r>
      <w:r w:rsidR="00225D81">
        <w:t xml:space="preserve"> измене ЗОСОВ-а а по питању  конкурса за пријем у радни однос као и  на документ Министарства просвете који се односи на поступање директора  поводом тужби помоћног особља за неисплаћени регрес и топли оброк.</w:t>
      </w:r>
    </w:p>
    <w:p w:rsidR="00225D81" w:rsidRDefault="00225D81" w:rsidP="00225D81">
      <w:pPr>
        <w:pStyle w:val="ListParagraph"/>
        <w:ind w:left="1440"/>
        <w:jc w:val="both"/>
        <w:rPr>
          <w:lang/>
        </w:rPr>
      </w:pPr>
      <w:r>
        <w:t>Присутни директори школа укључили су се у расправу и проширили је на  пресуде које је наставно особље  школа добило по питању ИОП-а. Сви присутни су се сагласили да постоји потреба  да се ДДШС  укључи  у решавање ових  питања заједно са Министарством просвете, јер постоји опасност  од блокаде рачуна а тако се доводи у питање  редовна исплата плата.</w:t>
      </w:r>
    </w:p>
    <w:p w:rsidR="00CB76F1" w:rsidRPr="00CB76F1" w:rsidRDefault="00CB76F1" w:rsidP="00225D81">
      <w:pPr>
        <w:pStyle w:val="ListParagraph"/>
        <w:ind w:left="1440"/>
        <w:jc w:val="both"/>
        <w:rPr>
          <w:lang/>
        </w:rPr>
      </w:pPr>
    </w:p>
    <w:p w:rsidR="00225D81" w:rsidRPr="00CB76F1" w:rsidRDefault="00225D81" w:rsidP="00225D81">
      <w:pPr>
        <w:pStyle w:val="ListParagraph"/>
        <w:numPr>
          <w:ilvl w:val="0"/>
          <w:numId w:val="31"/>
        </w:numPr>
        <w:jc w:val="both"/>
      </w:pPr>
      <w:r>
        <w:t>Такође је  указано на проблем који се јавља  код покретања конкурса за директора и  прибављања документације- конкретно:  лекарског уверења, да ли се прибавља пре конкурса  или га кандидат  доставља по спроведеном избору.</w:t>
      </w:r>
    </w:p>
    <w:p w:rsidR="00CB76F1" w:rsidRPr="00CB76F1" w:rsidRDefault="00CB76F1" w:rsidP="00CB76F1">
      <w:pPr>
        <w:jc w:val="both"/>
        <w:rPr>
          <w:lang/>
        </w:rPr>
      </w:pPr>
    </w:p>
    <w:p w:rsidR="00CB76F1" w:rsidRPr="00CB76F1" w:rsidRDefault="00225D81" w:rsidP="00CB76F1">
      <w:pPr>
        <w:pStyle w:val="ListParagraph"/>
        <w:numPr>
          <w:ilvl w:val="0"/>
          <w:numId w:val="31"/>
        </w:numPr>
        <w:jc w:val="both"/>
      </w:pPr>
      <w:r>
        <w:t>Дејан Недић је  упутио молбу свим директорима  који су прошли обуку за лиценцу  да приступе полагању испита, са напоменом да су многи директори превидели да Правилник о стицању лиценце  за директоре школа  предвиђа да се испит пријављује 3 месеца по  обављеној обуци.</w:t>
      </w:r>
    </w:p>
    <w:p w:rsidR="00CB76F1" w:rsidRPr="00CB76F1" w:rsidRDefault="00CB76F1" w:rsidP="00CB76F1">
      <w:pPr>
        <w:jc w:val="both"/>
        <w:rPr>
          <w:lang/>
        </w:rPr>
      </w:pPr>
    </w:p>
    <w:p w:rsidR="00225D81" w:rsidRDefault="00C067B0" w:rsidP="00225D81">
      <w:pPr>
        <w:pStyle w:val="ListParagraph"/>
        <w:numPr>
          <w:ilvl w:val="0"/>
          <w:numId w:val="31"/>
        </w:numPr>
        <w:jc w:val="both"/>
      </w:pPr>
      <w:r>
        <w:lastRenderedPageBreak/>
        <w:t>Милибор Саковић</w:t>
      </w:r>
      <w:r>
        <w:rPr>
          <w:lang/>
        </w:rPr>
        <w:t xml:space="preserve"> је предложио израду</w:t>
      </w:r>
      <w:r>
        <w:t xml:space="preserve"> сертификовани</w:t>
      </w:r>
      <w:r>
        <w:rPr>
          <w:lang/>
        </w:rPr>
        <w:t>х</w:t>
      </w:r>
      <w:r w:rsidR="00CB76F1">
        <w:t xml:space="preserve"> картица</w:t>
      </w:r>
      <w:r w:rsidR="00CB76F1">
        <w:rPr>
          <w:lang/>
        </w:rPr>
        <w:t xml:space="preserve"> за </w:t>
      </w:r>
      <w:r w:rsidR="00CB76F1">
        <w:t xml:space="preserve"> чланов</w:t>
      </w:r>
      <w:r w:rsidR="00CB76F1">
        <w:rPr>
          <w:lang/>
        </w:rPr>
        <w:t>е</w:t>
      </w:r>
      <w:r w:rsidR="00225D81">
        <w:t xml:space="preserve"> Д</w:t>
      </w:r>
      <w:r w:rsidR="00CB76F1">
        <w:t>руштва који плаћају чланарину</w:t>
      </w:r>
      <w:r w:rsidR="00CB76F1">
        <w:rPr>
          <w:lang/>
        </w:rPr>
        <w:t xml:space="preserve">, која би била доказ уплате чланарине и доказ чланства у ДДШС. </w:t>
      </w:r>
    </w:p>
    <w:p w:rsidR="00225D81" w:rsidRDefault="00225D81" w:rsidP="00225D81">
      <w:pPr>
        <w:jc w:val="both"/>
      </w:pPr>
    </w:p>
    <w:p w:rsidR="00225D81" w:rsidRDefault="00225D81" w:rsidP="00225D81">
      <w:pPr>
        <w:jc w:val="both"/>
      </w:pPr>
      <w:r>
        <w:t>Седница је завршена у  12</w:t>
      </w:r>
      <w:r w:rsidRPr="00225D81">
        <w:rPr>
          <w:vertAlign w:val="superscript"/>
        </w:rPr>
        <w:t>50</w:t>
      </w:r>
      <w:r>
        <w:t xml:space="preserve"> часова.</w:t>
      </w:r>
    </w:p>
    <w:p w:rsidR="00225D81" w:rsidRDefault="00225D81" w:rsidP="00225D81">
      <w:pPr>
        <w:jc w:val="both"/>
      </w:pPr>
    </w:p>
    <w:p w:rsidR="00225D81" w:rsidRDefault="00225D81" w:rsidP="00225D81">
      <w:pPr>
        <w:jc w:val="both"/>
      </w:pPr>
      <w:r>
        <w:t>Записничар</w:t>
      </w:r>
      <w:r>
        <w:br/>
        <w:t>Владан Ницовић, проф.</w:t>
      </w:r>
    </w:p>
    <w:p w:rsidR="00225D81" w:rsidRDefault="00225D81" w:rsidP="00225D81">
      <w:pPr>
        <w:jc w:val="both"/>
      </w:pPr>
    </w:p>
    <w:p w:rsidR="00225D81" w:rsidRPr="00225D81" w:rsidRDefault="00225D81" w:rsidP="00225D81">
      <w:pPr>
        <w:jc w:val="right"/>
      </w:pPr>
      <w:r>
        <w:t>Председник УО ДДШС</w:t>
      </w:r>
      <w:r>
        <w:br/>
        <w:t>Иван Ружичић, проф.</w:t>
      </w:r>
    </w:p>
    <w:sectPr w:rsidR="00225D81" w:rsidRPr="00225D81" w:rsidSect="00427912">
      <w:headerReference w:type="default" r:id="rId8"/>
      <w:footerReference w:type="default" r:id="rId9"/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26" w:rsidRDefault="00D40726" w:rsidP="00222AEB">
      <w:r>
        <w:separator/>
      </w:r>
    </w:p>
  </w:endnote>
  <w:endnote w:type="continuationSeparator" w:id="1">
    <w:p w:rsidR="00D40726" w:rsidRDefault="00D40726" w:rsidP="0022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77" w:rsidRDefault="003409F8" w:rsidP="000020A9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.9pt;margin-top:-5.5pt;width:446.4pt;height:.9pt;flip:y;z-index:251658240" o:connectortype="straight"/>
      </w:pict>
    </w:r>
    <w:r w:rsidR="00C77177">
      <w:t>mail:</w:t>
    </w:r>
    <w:hyperlink r:id="rId1" w:history="1">
      <w:r w:rsidR="00C77177" w:rsidRPr="000020A9">
        <w:rPr>
          <w:rStyle w:val="Hyperlink"/>
          <w:rFonts w:ascii="Arial" w:hAnsi="Arial" w:cs="Arial"/>
          <w:color w:val="095197"/>
          <w:sz w:val="20"/>
          <w:szCs w:val="20"/>
          <w:shd w:val="clear" w:color="auto" w:fill="FFFFFF"/>
        </w:rPr>
        <w:t>ddss.edu@gmail.com</w:t>
      </w:r>
    </w:hyperlink>
    <w:r w:rsidR="00C77177">
      <w:tab/>
      <w:t>site:</w:t>
    </w:r>
    <w:hyperlink r:id="rId2" w:tgtFrame="_blank" w:history="1">
      <w:r w:rsidR="00C77177" w:rsidRPr="000020A9">
        <w:rPr>
          <w:rStyle w:val="Hyperlink"/>
          <w:rFonts w:ascii="Arial" w:hAnsi="Arial" w:cs="Arial"/>
          <w:color w:val="095197"/>
          <w:sz w:val="20"/>
          <w:szCs w:val="20"/>
          <w:shd w:val="clear" w:color="auto" w:fill="FFFFFF"/>
        </w:rPr>
        <w:t>http://drustvodss.edu.rs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26" w:rsidRDefault="00D40726" w:rsidP="00222AEB">
      <w:r>
        <w:separator/>
      </w:r>
    </w:p>
  </w:footnote>
  <w:footnote w:type="continuationSeparator" w:id="1">
    <w:p w:rsidR="00D40726" w:rsidRDefault="00D40726" w:rsidP="00222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77" w:rsidRDefault="00861965" w:rsidP="00222AEB">
    <w:pPr>
      <w:pStyle w:val="Header"/>
      <w:jc w:val="center"/>
    </w:pPr>
    <w:r>
      <w:rPr>
        <w:noProof/>
      </w:rPr>
      <w:drawing>
        <wp:inline distT="0" distB="0" distL="0" distR="0">
          <wp:extent cx="1276350" cy="809625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7177" w:rsidRDefault="003409F8" w:rsidP="00222AEB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1.15pt;margin-top:1.65pt;width:446.7pt;height:0;z-index:25165721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642E46"/>
    <w:multiLevelType w:val="hybridMultilevel"/>
    <w:tmpl w:val="213E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4FB"/>
    <w:multiLevelType w:val="hybridMultilevel"/>
    <w:tmpl w:val="1C2645B8"/>
    <w:lvl w:ilvl="0" w:tplc="B6EC1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8B5"/>
    <w:multiLevelType w:val="hybridMultilevel"/>
    <w:tmpl w:val="B80AC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E21"/>
    <w:multiLevelType w:val="hybridMultilevel"/>
    <w:tmpl w:val="BA3C379E"/>
    <w:lvl w:ilvl="0" w:tplc="FADECC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F43173"/>
    <w:multiLevelType w:val="hybridMultilevel"/>
    <w:tmpl w:val="85B4AE8A"/>
    <w:lvl w:ilvl="0" w:tplc="DC10E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D45DBF"/>
    <w:multiLevelType w:val="hybridMultilevel"/>
    <w:tmpl w:val="2E90CF94"/>
    <w:lvl w:ilvl="0" w:tplc="148E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3132B"/>
    <w:multiLevelType w:val="hybridMultilevel"/>
    <w:tmpl w:val="726AC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52715"/>
    <w:multiLevelType w:val="hybridMultilevel"/>
    <w:tmpl w:val="0A4C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24B9B"/>
    <w:multiLevelType w:val="hybridMultilevel"/>
    <w:tmpl w:val="4D32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43EF7"/>
    <w:multiLevelType w:val="hybridMultilevel"/>
    <w:tmpl w:val="A46E8A0C"/>
    <w:lvl w:ilvl="0" w:tplc="CF92BD3E">
      <w:numFmt w:val="bullet"/>
      <w:lvlText w:val="-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37EF06CA"/>
    <w:multiLevelType w:val="multilevel"/>
    <w:tmpl w:val="33780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E6715E"/>
    <w:multiLevelType w:val="hybridMultilevel"/>
    <w:tmpl w:val="EBAE084E"/>
    <w:lvl w:ilvl="0" w:tplc="8656FF96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F262F5"/>
    <w:multiLevelType w:val="hybridMultilevel"/>
    <w:tmpl w:val="F8F67B98"/>
    <w:lvl w:ilvl="0" w:tplc="F5041A8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156E26"/>
    <w:multiLevelType w:val="hybridMultilevel"/>
    <w:tmpl w:val="854AC768"/>
    <w:lvl w:ilvl="0" w:tplc="0E24CC3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074F3"/>
    <w:multiLevelType w:val="hybridMultilevel"/>
    <w:tmpl w:val="ACA00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3770A"/>
    <w:multiLevelType w:val="hybridMultilevel"/>
    <w:tmpl w:val="2518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07F5F"/>
    <w:multiLevelType w:val="hybridMultilevel"/>
    <w:tmpl w:val="93AA4CBC"/>
    <w:lvl w:ilvl="0" w:tplc="60BC8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0852BB"/>
    <w:multiLevelType w:val="hybridMultilevel"/>
    <w:tmpl w:val="0FD858C2"/>
    <w:lvl w:ilvl="0" w:tplc="ED162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103C1"/>
    <w:multiLevelType w:val="hybridMultilevel"/>
    <w:tmpl w:val="9D646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F3A33"/>
    <w:multiLevelType w:val="hybridMultilevel"/>
    <w:tmpl w:val="710EC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C6828"/>
    <w:multiLevelType w:val="hybridMultilevel"/>
    <w:tmpl w:val="1F78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A5FD2"/>
    <w:multiLevelType w:val="hybridMultilevel"/>
    <w:tmpl w:val="87F8CDD4"/>
    <w:lvl w:ilvl="0" w:tplc="C7464F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037DBD"/>
    <w:multiLevelType w:val="hybridMultilevel"/>
    <w:tmpl w:val="AAEA8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23361"/>
    <w:multiLevelType w:val="hybridMultilevel"/>
    <w:tmpl w:val="976A351C"/>
    <w:lvl w:ilvl="0" w:tplc="1CB47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2B7F0B"/>
    <w:multiLevelType w:val="hybridMultilevel"/>
    <w:tmpl w:val="27CC1D4E"/>
    <w:lvl w:ilvl="0" w:tplc="35044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09575B"/>
    <w:multiLevelType w:val="hybridMultilevel"/>
    <w:tmpl w:val="0564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E0AD6"/>
    <w:multiLevelType w:val="multilevel"/>
    <w:tmpl w:val="6678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5E40967"/>
    <w:multiLevelType w:val="hybridMultilevel"/>
    <w:tmpl w:val="6200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473E1"/>
    <w:multiLevelType w:val="hybridMultilevel"/>
    <w:tmpl w:val="35B0EA60"/>
    <w:lvl w:ilvl="0" w:tplc="D55CCB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47FDD"/>
    <w:multiLevelType w:val="hybridMultilevel"/>
    <w:tmpl w:val="8AAECB1E"/>
    <w:lvl w:ilvl="0" w:tplc="EC1A3A5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26"/>
  </w:num>
  <w:num w:numId="8">
    <w:abstractNumId w:val="3"/>
  </w:num>
  <w:num w:numId="9">
    <w:abstractNumId w:val="20"/>
  </w:num>
  <w:num w:numId="10">
    <w:abstractNumId w:val="2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0"/>
  </w:num>
  <w:num w:numId="14">
    <w:abstractNumId w:val="9"/>
  </w:num>
  <w:num w:numId="15">
    <w:abstractNumId w:val="28"/>
  </w:num>
  <w:num w:numId="16">
    <w:abstractNumId w:val="25"/>
  </w:num>
  <w:num w:numId="17">
    <w:abstractNumId w:val="29"/>
  </w:num>
  <w:num w:numId="18">
    <w:abstractNumId w:val="14"/>
  </w:num>
  <w:num w:numId="19">
    <w:abstractNumId w:val="19"/>
  </w:num>
  <w:num w:numId="20">
    <w:abstractNumId w:val="27"/>
  </w:num>
  <w:num w:numId="21">
    <w:abstractNumId w:val="11"/>
  </w:num>
  <w:num w:numId="22">
    <w:abstractNumId w:val="7"/>
  </w:num>
  <w:num w:numId="23">
    <w:abstractNumId w:val="23"/>
  </w:num>
  <w:num w:numId="24">
    <w:abstractNumId w:val="24"/>
  </w:num>
  <w:num w:numId="25">
    <w:abstractNumId w:val="18"/>
  </w:num>
  <w:num w:numId="26">
    <w:abstractNumId w:val="16"/>
  </w:num>
  <w:num w:numId="27">
    <w:abstractNumId w:val="15"/>
  </w:num>
  <w:num w:numId="28">
    <w:abstractNumId w:val="0"/>
  </w:num>
  <w:num w:numId="29">
    <w:abstractNumId w:val="22"/>
  </w:num>
  <w:num w:numId="30">
    <w:abstractNumId w:val="2"/>
  </w:num>
  <w:num w:numId="3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22AEB"/>
    <w:rsid w:val="00000145"/>
    <w:rsid w:val="000018B4"/>
    <w:rsid w:val="000019E2"/>
    <w:rsid w:val="000020A9"/>
    <w:rsid w:val="00002961"/>
    <w:rsid w:val="00006F56"/>
    <w:rsid w:val="000070D2"/>
    <w:rsid w:val="0001004A"/>
    <w:rsid w:val="00010AF6"/>
    <w:rsid w:val="000131D2"/>
    <w:rsid w:val="00013AF7"/>
    <w:rsid w:val="0001541D"/>
    <w:rsid w:val="00015C47"/>
    <w:rsid w:val="000170D8"/>
    <w:rsid w:val="00022E9A"/>
    <w:rsid w:val="00023A2D"/>
    <w:rsid w:val="00023DCB"/>
    <w:rsid w:val="00026222"/>
    <w:rsid w:val="000275AE"/>
    <w:rsid w:val="000277DA"/>
    <w:rsid w:val="00027A80"/>
    <w:rsid w:val="00031F95"/>
    <w:rsid w:val="00033F8A"/>
    <w:rsid w:val="0003495A"/>
    <w:rsid w:val="00034ED7"/>
    <w:rsid w:val="00035AF2"/>
    <w:rsid w:val="00036550"/>
    <w:rsid w:val="0004086F"/>
    <w:rsid w:val="0004124C"/>
    <w:rsid w:val="00041309"/>
    <w:rsid w:val="00045F75"/>
    <w:rsid w:val="00047C3A"/>
    <w:rsid w:val="000601C5"/>
    <w:rsid w:val="0006147C"/>
    <w:rsid w:val="00061FCB"/>
    <w:rsid w:val="00062268"/>
    <w:rsid w:val="00066A96"/>
    <w:rsid w:val="00066B7E"/>
    <w:rsid w:val="0006768F"/>
    <w:rsid w:val="0007003A"/>
    <w:rsid w:val="00072D20"/>
    <w:rsid w:val="00080DDB"/>
    <w:rsid w:val="00083639"/>
    <w:rsid w:val="00084EBE"/>
    <w:rsid w:val="0008540F"/>
    <w:rsid w:val="0008706E"/>
    <w:rsid w:val="00095526"/>
    <w:rsid w:val="00095ABF"/>
    <w:rsid w:val="000A231D"/>
    <w:rsid w:val="000A5F87"/>
    <w:rsid w:val="000A63BE"/>
    <w:rsid w:val="000A6E8F"/>
    <w:rsid w:val="000B1040"/>
    <w:rsid w:val="000B4457"/>
    <w:rsid w:val="000C0439"/>
    <w:rsid w:val="000C05E8"/>
    <w:rsid w:val="000C153A"/>
    <w:rsid w:val="000C3925"/>
    <w:rsid w:val="000C4C98"/>
    <w:rsid w:val="000C6929"/>
    <w:rsid w:val="000C7D3F"/>
    <w:rsid w:val="000D107E"/>
    <w:rsid w:val="000D184D"/>
    <w:rsid w:val="000D2769"/>
    <w:rsid w:val="000D4387"/>
    <w:rsid w:val="000D7DB2"/>
    <w:rsid w:val="000D7E1A"/>
    <w:rsid w:val="000E1DBC"/>
    <w:rsid w:val="000E4781"/>
    <w:rsid w:val="000E5052"/>
    <w:rsid w:val="000E5EAA"/>
    <w:rsid w:val="000E7909"/>
    <w:rsid w:val="000F0967"/>
    <w:rsid w:val="000F184B"/>
    <w:rsid w:val="000F3367"/>
    <w:rsid w:val="00100567"/>
    <w:rsid w:val="00101D53"/>
    <w:rsid w:val="00102949"/>
    <w:rsid w:val="00107084"/>
    <w:rsid w:val="00111CFB"/>
    <w:rsid w:val="00111E7F"/>
    <w:rsid w:val="001128F2"/>
    <w:rsid w:val="00113C4F"/>
    <w:rsid w:val="00113DB8"/>
    <w:rsid w:val="00116C59"/>
    <w:rsid w:val="0011774F"/>
    <w:rsid w:val="001177F9"/>
    <w:rsid w:val="00117C7A"/>
    <w:rsid w:val="00122609"/>
    <w:rsid w:val="00123AF5"/>
    <w:rsid w:val="001246E8"/>
    <w:rsid w:val="00125ED7"/>
    <w:rsid w:val="001262B9"/>
    <w:rsid w:val="00127DD7"/>
    <w:rsid w:val="00132B96"/>
    <w:rsid w:val="001364C6"/>
    <w:rsid w:val="00136D98"/>
    <w:rsid w:val="00137A54"/>
    <w:rsid w:val="00143563"/>
    <w:rsid w:val="00143911"/>
    <w:rsid w:val="001458E0"/>
    <w:rsid w:val="001472AA"/>
    <w:rsid w:val="001474B7"/>
    <w:rsid w:val="00151812"/>
    <w:rsid w:val="0015279B"/>
    <w:rsid w:val="00152A73"/>
    <w:rsid w:val="00153050"/>
    <w:rsid w:val="0015368E"/>
    <w:rsid w:val="00154845"/>
    <w:rsid w:val="00155386"/>
    <w:rsid w:val="00155C94"/>
    <w:rsid w:val="00155E9F"/>
    <w:rsid w:val="001560F3"/>
    <w:rsid w:val="00160717"/>
    <w:rsid w:val="001612E5"/>
    <w:rsid w:val="00161C53"/>
    <w:rsid w:val="001636FA"/>
    <w:rsid w:val="00163A0F"/>
    <w:rsid w:val="00163F80"/>
    <w:rsid w:val="00164B18"/>
    <w:rsid w:val="0016590F"/>
    <w:rsid w:val="00171784"/>
    <w:rsid w:val="00171BFC"/>
    <w:rsid w:val="001750E4"/>
    <w:rsid w:val="00175C93"/>
    <w:rsid w:val="00176E9B"/>
    <w:rsid w:val="00177906"/>
    <w:rsid w:val="00191EC8"/>
    <w:rsid w:val="00193098"/>
    <w:rsid w:val="001A07A3"/>
    <w:rsid w:val="001A21FA"/>
    <w:rsid w:val="001A2AC7"/>
    <w:rsid w:val="001A3F9F"/>
    <w:rsid w:val="001A70F1"/>
    <w:rsid w:val="001B2D8F"/>
    <w:rsid w:val="001B305A"/>
    <w:rsid w:val="001B6CB2"/>
    <w:rsid w:val="001B7BE4"/>
    <w:rsid w:val="001B7DC1"/>
    <w:rsid w:val="001C05FC"/>
    <w:rsid w:val="001C3400"/>
    <w:rsid w:val="001C5040"/>
    <w:rsid w:val="001C5B75"/>
    <w:rsid w:val="001C6A47"/>
    <w:rsid w:val="001D3A39"/>
    <w:rsid w:val="001E33E4"/>
    <w:rsid w:val="001E52F5"/>
    <w:rsid w:val="001E6355"/>
    <w:rsid w:val="001E6A7B"/>
    <w:rsid w:val="001E6B7C"/>
    <w:rsid w:val="001E7B6C"/>
    <w:rsid w:val="001F0D74"/>
    <w:rsid w:val="001F6386"/>
    <w:rsid w:val="001F7F40"/>
    <w:rsid w:val="002012DC"/>
    <w:rsid w:val="00202F7E"/>
    <w:rsid w:val="002040B6"/>
    <w:rsid w:val="00204507"/>
    <w:rsid w:val="00210728"/>
    <w:rsid w:val="0021138F"/>
    <w:rsid w:val="0021198E"/>
    <w:rsid w:val="002211A2"/>
    <w:rsid w:val="00222AEB"/>
    <w:rsid w:val="00225B6C"/>
    <w:rsid w:val="00225D81"/>
    <w:rsid w:val="0023162F"/>
    <w:rsid w:val="00231B9A"/>
    <w:rsid w:val="002324F0"/>
    <w:rsid w:val="002327E5"/>
    <w:rsid w:val="002346DB"/>
    <w:rsid w:val="00234AFB"/>
    <w:rsid w:val="00235E9C"/>
    <w:rsid w:val="0023658B"/>
    <w:rsid w:val="00241DF9"/>
    <w:rsid w:val="0024423C"/>
    <w:rsid w:val="00244A89"/>
    <w:rsid w:val="00244EFA"/>
    <w:rsid w:val="00245F9E"/>
    <w:rsid w:val="00250C86"/>
    <w:rsid w:val="00251838"/>
    <w:rsid w:val="002530D1"/>
    <w:rsid w:val="00253657"/>
    <w:rsid w:val="00257224"/>
    <w:rsid w:val="002638C2"/>
    <w:rsid w:val="0026532D"/>
    <w:rsid w:val="002718AC"/>
    <w:rsid w:val="00272267"/>
    <w:rsid w:val="00272AC4"/>
    <w:rsid w:val="002741FF"/>
    <w:rsid w:val="00274640"/>
    <w:rsid w:val="0027490A"/>
    <w:rsid w:val="00277498"/>
    <w:rsid w:val="00283132"/>
    <w:rsid w:val="00283CD6"/>
    <w:rsid w:val="00291420"/>
    <w:rsid w:val="00292360"/>
    <w:rsid w:val="00292A49"/>
    <w:rsid w:val="00294C11"/>
    <w:rsid w:val="00295A08"/>
    <w:rsid w:val="002A0287"/>
    <w:rsid w:val="002A0D1B"/>
    <w:rsid w:val="002A35ED"/>
    <w:rsid w:val="002A3FF2"/>
    <w:rsid w:val="002A4219"/>
    <w:rsid w:val="002A4D74"/>
    <w:rsid w:val="002A71CD"/>
    <w:rsid w:val="002A7E58"/>
    <w:rsid w:val="002B4DDD"/>
    <w:rsid w:val="002B4F02"/>
    <w:rsid w:val="002B5A7B"/>
    <w:rsid w:val="002B6E9E"/>
    <w:rsid w:val="002C02AF"/>
    <w:rsid w:val="002C23A4"/>
    <w:rsid w:val="002C2653"/>
    <w:rsid w:val="002C2787"/>
    <w:rsid w:val="002C4240"/>
    <w:rsid w:val="002C4517"/>
    <w:rsid w:val="002D1C27"/>
    <w:rsid w:val="002D504A"/>
    <w:rsid w:val="002D5D20"/>
    <w:rsid w:val="002E0773"/>
    <w:rsid w:val="002E0CF3"/>
    <w:rsid w:val="002E209F"/>
    <w:rsid w:val="002E4C6E"/>
    <w:rsid w:val="002E4C89"/>
    <w:rsid w:val="002E5881"/>
    <w:rsid w:val="002E6524"/>
    <w:rsid w:val="002E6F27"/>
    <w:rsid w:val="002F22E9"/>
    <w:rsid w:val="002F2BD5"/>
    <w:rsid w:val="002F6282"/>
    <w:rsid w:val="002F6361"/>
    <w:rsid w:val="0030155F"/>
    <w:rsid w:val="0030201A"/>
    <w:rsid w:val="00302B8C"/>
    <w:rsid w:val="0030454E"/>
    <w:rsid w:val="003051D2"/>
    <w:rsid w:val="00305942"/>
    <w:rsid w:val="00306141"/>
    <w:rsid w:val="003071CE"/>
    <w:rsid w:val="00315A2C"/>
    <w:rsid w:val="003165DD"/>
    <w:rsid w:val="00317664"/>
    <w:rsid w:val="00321D65"/>
    <w:rsid w:val="00324B87"/>
    <w:rsid w:val="00324F02"/>
    <w:rsid w:val="00327312"/>
    <w:rsid w:val="00327B14"/>
    <w:rsid w:val="00327C1F"/>
    <w:rsid w:val="003311DF"/>
    <w:rsid w:val="0033123B"/>
    <w:rsid w:val="00331577"/>
    <w:rsid w:val="00331996"/>
    <w:rsid w:val="0033230A"/>
    <w:rsid w:val="00335B8D"/>
    <w:rsid w:val="003409F8"/>
    <w:rsid w:val="00341589"/>
    <w:rsid w:val="00344197"/>
    <w:rsid w:val="00345262"/>
    <w:rsid w:val="00345957"/>
    <w:rsid w:val="0035150E"/>
    <w:rsid w:val="003548AD"/>
    <w:rsid w:val="00356FEC"/>
    <w:rsid w:val="003571C4"/>
    <w:rsid w:val="003608DC"/>
    <w:rsid w:val="00360F86"/>
    <w:rsid w:val="003622A9"/>
    <w:rsid w:val="0036668E"/>
    <w:rsid w:val="00366C86"/>
    <w:rsid w:val="00367EDC"/>
    <w:rsid w:val="00370454"/>
    <w:rsid w:val="00371914"/>
    <w:rsid w:val="00374910"/>
    <w:rsid w:val="00376C75"/>
    <w:rsid w:val="003770BF"/>
    <w:rsid w:val="00377A9F"/>
    <w:rsid w:val="003817D7"/>
    <w:rsid w:val="003825BB"/>
    <w:rsid w:val="00382B8B"/>
    <w:rsid w:val="00384ED6"/>
    <w:rsid w:val="003852A7"/>
    <w:rsid w:val="00385D40"/>
    <w:rsid w:val="00385D86"/>
    <w:rsid w:val="00387819"/>
    <w:rsid w:val="003913EB"/>
    <w:rsid w:val="00393B22"/>
    <w:rsid w:val="003947CB"/>
    <w:rsid w:val="003951AD"/>
    <w:rsid w:val="00395CC3"/>
    <w:rsid w:val="00395D52"/>
    <w:rsid w:val="0039722F"/>
    <w:rsid w:val="003A091B"/>
    <w:rsid w:val="003A3840"/>
    <w:rsid w:val="003B1EC4"/>
    <w:rsid w:val="003B2E40"/>
    <w:rsid w:val="003B5E12"/>
    <w:rsid w:val="003C12EB"/>
    <w:rsid w:val="003C7D35"/>
    <w:rsid w:val="003D02E8"/>
    <w:rsid w:val="003D059B"/>
    <w:rsid w:val="003D1A5F"/>
    <w:rsid w:val="003D32AD"/>
    <w:rsid w:val="003D65BC"/>
    <w:rsid w:val="003D7128"/>
    <w:rsid w:val="003E2E58"/>
    <w:rsid w:val="003E32F4"/>
    <w:rsid w:val="003E359A"/>
    <w:rsid w:val="003E423A"/>
    <w:rsid w:val="003E6BB3"/>
    <w:rsid w:val="003F09D6"/>
    <w:rsid w:val="003F0AC5"/>
    <w:rsid w:val="003F1D8E"/>
    <w:rsid w:val="003F279E"/>
    <w:rsid w:val="003F2859"/>
    <w:rsid w:val="003F3439"/>
    <w:rsid w:val="003F3E1B"/>
    <w:rsid w:val="003F42B3"/>
    <w:rsid w:val="003F6103"/>
    <w:rsid w:val="003F6268"/>
    <w:rsid w:val="003F65BB"/>
    <w:rsid w:val="003F7174"/>
    <w:rsid w:val="0040011A"/>
    <w:rsid w:val="00403293"/>
    <w:rsid w:val="00406632"/>
    <w:rsid w:val="0040763E"/>
    <w:rsid w:val="00410C0B"/>
    <w:rsid w:val="00410DE5"/>
    <w:rsid w:val="004145B2"/>
    <w:rsid w:val="00415C93"/>
    <w:rsid w:val="004172D8"/>
    <w:rsid w:val="00417D2E"/>
    <w:rsid w:val="00423BD2"/>
    <w:rsid w:val="004257CF"/>
    <w:rsid w:val="00425E39"/>
    <w:rsid w:val="004263D8"/>
    <w:rsid w:val="00427912"/>
    <w:rsid w:val="00430D66"/>
    <w:rsid w:val="00431D3A"/>
    <w:rsid w:val="004358F1"/>
    <w:rsid w:val="004401BC"/>
    <w:rsid w:val="00440A9F"/>
    <w:rsid w:val="00447917"/>
    <w:rsid w:val="00450C05"/>
    <w:rsid w:val="00451FFF"/>
    <w:rsid w:val="0045282E"/>
    <w:rsid w:val="00453472"/>
    <w:rsid w:val="00463A02"/>
    <w:rsid w:val="004670A3"/>
    <w:rsid w:val="004722A6"/>
    <w:rsid w:val="00475A24"/>
    <w:rsid w:val="0048161C"/>
    <w:rsid w:val="00483137"/>
    <w:rsid w:val="0048502C"/>
    <w:rsid w:val="00485FC9"/>
    <w:rsid w:val="004958A3"/>
    <w:rsid w:val="004A20CE"/>
    <w:rsid w:val="004A2F3E"/>
    <w:rsid w:val="004A3C3A"/>
    <w:rsid w:val="004A3CDD"/>
    <w:rsid w:val="004A49FB"/>
    <w:rsid w:val="004A507E"/>
    <w:rsid w:val="004A66AB"/>
    <w:rsid w:val="004A6B80"/>
    <w:rsid w:val="004A6FC8"/>
    <w:rsid w:val="004A7B78"/>
    <w:rsid w:val="004A7F08"/>
    <w:rsid w:val="004B4831"/>
    <w:rsid w:val="004B5757"/>
    <w:rsid w:val="004B6513"/>
    <w:rsid w:val="004C0BE9"/>
    <w:rsid w:val="004C44F4"/>
    <w:rsid w:val="004C46CE"/>
    <w:rsid w:val="004D0DC7"/>
    <w:rsid w:val="004D2324"/>
    <w:rsid w:val="004D3EA0"/>
    <w:rsid w:val="004D5273"/>
    <w:rsid w:val="004D67F9"/>
    <w:rsid w:val="004D6BE2"/>
    <w:rsid w:val="004D7249"/>
    <w:rsid w:val="004E13C4"/>
    <w:rsid w:val="004E33C7"/>
    <w:rsid w:val="004E3DE5"/>
    <w:rsid w:val="004E6F87"/>
    <w:rsid w:val="004F0525"/>
    <w:rsid w:val="005026A0"/>
    <w:rsid w:val="00504AF4"/>
    <w:rsid w:val="0051280C"/>
    <w:rsid w:val="00512E14"/>
    <w:rsid w:val="005141E0"/>
    <w:rsid w:val="00516C30"/>
    <w:rsid w:val="0052253B"/>
    <w:rsid w:val="00524321"/>
    <w:rsid w:val="00524A2C"/>
    <w:rsid w:val="00526A5C"/>
    <w:rsid w:val="00527163"/>
    <w:rsid w:val="005304EB"/>
    <w:rsid w:val="005347FF"/>
    <w:rsid w:val="00534978"/>
    <w:rsid w:val="005353F7"/>
    <w:rsid w:val="00536297"/>
    <w:rsid w:val="00536FF8"/>
    <w:rsid w:val="005447DD"/>
    <w:rsid w:val="00544F49"/>
    <w:rsid w:val="00546328"/>
    <w:rsid w:val="005503CC"/>
    <w:rsid w:val="00551B3D"/>
    <w:rsid w:val="0055256A"/>
    <w:rsid w:val="00555E0A"/>
    <w:rsid w:val="00556857"/>
    <w:rsid w:val="00560C84"/>
    <w:rsid w:val="005622A9"/>
    <w:rsid w:val="00563229"/>
    <w:rsid w:val="00570F1F"/>
    <w:rsid w:val="00571472"/>
    <w:rsid w:val="00571A52"/>
    <w:rsid w:val="005729C0"/>
    <w:rsid w:val="00573BC9"/>
    <w:rsid w:val="00576AEA"/>
    <w:rsid w:val="00576C01"/>
    <w:rsid w:val="0058106D"/>
    <w:rsid w:val="00582EBD"/>
    <w:rsid w:val="005847DD"/>
    <w:rsid w:val="005858A7"/>
    <w:rsid w:val="005867DA"/>
    <w:rsid w:val="005912C5"/>
    <w:rsid w:val="0059132F"/>
    <w:rsid w:val="00591626"/>
    <w:rsid w:val="00592A02"/>
    <w:rsid w:val="00593158"/>
    <w:rsid w:val="00595693"/>
    <w:rsid w:val="00596584"/>
    <w:rsid w:val="005A28E2"/>
    <w:rsid w:val="005A2A4F"/>
    <w:rsid w:val="005A408E"/>
    <w:rsid w:val="005A42EC"/>
    <w:rsid w:val="005A4EAE"/>
    <w:rsid w:val="005A5427"/>
    <w:rsid w:val="005A78A5"/>
    <w:rsid w:val="005B4E6C"/>
    <w:rsid w:val="005B50E5"/>
    <w:rsid w:val="005B64C3"/>
    <w:rsid w:val="005C073A"/>
    <w:rsid w:val="005C488F"/>
    <w:rsid w:val="005C59B0"/>
    <w:rsid w:val="005C6F3E"/>
    <w:rsid w:val="005D1ACC"/>
    <w:rsid w:val="005D1C83"/>
    <w:rsid w:val="005D3416"/>
    <w:rsid w:val="005D3721"/>
    <w:rsid w:val="005D52E3"/>
    <w:rsid w:val="005D5D04"/>
    <w:rsid w:val="005E1651"/>
    <w:rsid w:val="005E2C2C"/>
    <w:rsid w:val="005E3774"/>
    <w:rsid w:val="005E37FF"/>
    <w:rsid w:val="005E4A46"/>
    <w:rsid w:val="005E4B75"/>
    <w:rsid w:val="005F7042"/>
    <w:rsid w:val="00600BE6"/>
    <w:rsid w:val="006015CA"/>
    <w:rsid w:val="00604456"/>
    <w:rsid w:val="006046E0"/>
    <w:rsid w:val="00605C4A"/>
    <w:rsid w:val="0060646C"/>
    <w:rsid w:val="00606A8D"/>
    <w:rsid w:val="00610DD6"/>
    <w:rsid w:val="0061122F"/>
    <w:rsid w:val="0061140B"/>
    <w:rsid w:val="00612614"/>
    <w:rsid w:val="00613E63"/>
    <w:rsid w:val="00614E86"/>
    <w:rsid w:val="00615322"/>
    <w:rsid w:val="00615AD2"/>
    <w:rsid w:val="00624326"/>
    <w:rsid w:val="00624DB9"/>
    <w:rsid w:val="00625021"/>
    <w:rsid w:val="00625A4D"/>
    <w:rsid w:val="00626386"/>
    <w:rsid w:val="00630721"/>
    <w:rsid w:val="00631BD7"/>
    <w:rsid w:val="00632806"/>
    <w:rsid w:val="00641A6D"/>
    <w:rsid w:val="006446F5"/>
    <w:rsid w:val="00645727"/>
    <w:rsid w:val="00646E9C"/>
    <w:rsid w:val="0065172F"/>
    <w:rsid w:val="00651892"/>
    <w:rsid w:val="00651CC9"/>
    <w:rsid w:val="00652139"/>
    <w:rsid w:val="00654680"/>
    <w:rsid w:val="006565E3"/>
    <w:rsid w:val="00657CC4"/>
    <w:rsid w:val="00657CD6"/>
    <w:rsid w:val="00657DCC"/>
    <w:rsid w:val="00660D5E"/>
    <w:rsid w:val="00663E1B"/>
    <w:rsid w:val="00663F2A"/>
    <w:rsid w:val="006704C4"/>
    <w:rsid w:val="00670965"/>
    <w:rsid w:val="00674A40"/>
    <w:rsid w:val="00680B59"/>
    <w:rsid w:val="0068570C"/>
    <w:rsid w:val="006860A2"/>
    <w:rsid w:val="00691095"/>
    <w:rsid w:val="006917FF"/>
    <w:rsid w:val="00692C9B"/>
    <w:rsid w:val="006A07B7"/>
    <w:rsid w:val="006A12BE"/>
    <w:rsid w:val="006A174D"/>
    <w:rsid w:val="006A26D6"/>
    <w:rsid w:val="006A2AFB"/>
    <w:rsid w:val="006A7A74"/>
    <w:rsid w:val="006B025B"/>
    <w:rsid w:val="006B3B67"/>
    <w:rsid w:val="006B40C7"/>
    <w:rsid w:val="006B446C"/>
    <w:rsid w:val="006B6AC8"/>
    <w:rsid w:val="006C0A68"/>
    <w:rsid w:val="006C3F32"/>
    <w:rsid w:val="006C41B3"/>
    <w:rsid w:val="006C4DFA"/>
    <w:rsid w:val="006C5B96"/>
    <w:rsid w:val="006D03CA"/>
    <w:rsid w:val="006D04F3"/>
    <w:rsid w:val="006D51BC"/>
    <w:rsid w:val="006D57DB"/>
    <w:rsid w:val="006E15C3"/>
    <w:rsid w:val="006F0A70"/>
    <w:rsid w:val="006F42BA"/>
    <w:rsid w:val="006F5446"/>
    <w:rsid w:val="00701543"/>
    <w:rsid w:val="00704C28"/>
    <w:rsid w:val="007056BC"/>
    <w:rsid w:val="007065EF"/>
    <w:rsid w:val="00707050"/>
    <w:rsid w:val="00707CB3"/>
    <w:rsid w:val="007122E5"/>
    <w:rsid w:val="00714C68"/>
    <w:rsid w:val="00715478"/>
    <w:rsid w:val="00716889"/>
    <w:rsid w:val="0072217B"/>
    <w:rsid w:val="007223A6"/>
    <w:rsid w:val="007232C1"/>
    <w:rsid w:val="0072491E"/>
    <w:rsid w:val="007258D7"/>
    <w:rsid w:val="00725DFE"/>
    <w:rsid w:val="00732D70"/>
    <w:rsid w:val="007343D9"/>
    <w:rsid w:val="0073460C"/>
    <w:rsid w:val="0073543D"/>
    <w:rsid w:val="00737F9C"/>
    <w:rsid w:val="00740305"/>
    <w:rsid w:val="00744CA5"/>
    <w:rsid w:val="00744E97"/>
    <w:rsid w:val="00746006"/>
    <w:rsid w:val="00750B3A"/>
    <w:rsid w:val="00752020"/>
    <w:rsid w:val="007527B9"/>
    <w:rsid w:val="00752DD3"/>
    <w:rsid w:val="007535AF"/>
    <w:rsid w:val="00755D82"/>
    <w:rsid w:val="007607AD"/>
    <w:rsid w:val="00760F40"/>
    <w:rsid w:val="00763268"/>
    <w:rsid w:val="0076455A"/>
    <w:rsid w:val="00764C22"/>
    <w:rsid w:val="00765036"/>
    <w:rsid w:val="00766B22"/>
    <w:rsid w:val="00773E62"/>
    <w:rsid w:val="00777A27"/>
    <w:rsid w:val="0078133B"/>
    <w:rsid w:val="00782E0A"/>
    <w:rsid w:val="00786E5F"/>
    <w:rsid w:val="00787109"/>
    <w:rsid w:val="00792785"/>
    <w:rsid w:val="00792D32"/>
    <w:rsid w:val="00795603"/>
    <w:rsid w:val="0079611E"/>
    <w:rsid w:val="007968F7"/>
    <w:rsid w:val="007A215F"/>
    <w:rsid w:val="007A369F"/>
    <w:rsid w:val="007A4685"/>
    <w:rsid w:val="007A4F94"/>
    <w:rsid w:val="007B106D"/>
    <w:rsid w:val="007B76BC"/>
    <w:rsid w:val="007B7E6A"/>
    <w:rsid w:val="007C30CB"/>
    <w:rsid w:val="007C3C61"/>
    <w:rsid w:val="007C75ED"/>
    <w:rsid w:val="007D0B37"/>
    <w:rsid w:val="007D21E6"/>
    <w:rsid w:val="007D2843"/>
    <w:rsid w:val="007D2CD9"/>
    <w:rsid w:val="007D4B5E"/>
    <w:rsid w:val="007D55BF"/>
    <w:rsid w:val="007D6F91"/>
    <w:rsid w:val="007E00FC"/>
    <w:rsid w:val="007E15CA"/>
    <w:rsid w:val="007E46F1"/>
    <w:rsid w:val="007E4FB5"/>
    <w:rsid w:val="007F5621"/>
    <w:rsid w:val="007F5C4A"/>
    <w:rsid w:val="007F6A38"/>
    <w:rsid w:val="008007FB"/>
    <w:rsid w:val="0080156A"/>
    <w:rsid w:val="00803D58"/>
    <w:rsid w:val="00803DF9"/>
    <w:rsid w:val="008056C8"/>
    <w:rsid w:val="00806A63"/>
    <w:rsid w:val="00807B46"/>
    <w:rsid w:val="00810944"/>
    <w:rsid w:val="00810B30"/>
    <w:rsid w:val="00812483"/>
    <w:rsid w:val="00812D45"/>
    <w:rsid w:val="008135D0"/>
    <w:rsid w:val="00813E84"/>
    <w:rsid w:val="008142F2"/>
    <w:rsid w:val="0081432E"/>
    <w:rsid w:val="00815C1D"/>
    <w:rsid w:val="00816416"/>
    <w:rsid w:val="00816BD5"/>
    <w:rsid w:val="00817D46"/>
    <w:rsid w:val="00820911"/>
    <w:rsid w:val="008224A6"/>
    <w:rsid w:val="00824CE1"/>
    <w:rsid w:val="008250C1"/>
    <w:rsid w:val="008268AF"/>
    <w:rsid w:val="00831F95"/>
    <w:rsid w:val="0083253E"/>
    <w:rsid w:val="0083371A"/>
    <w:rsid w:val="00833A51"/>
    <w:rsid w:val="00834690"/>
    <w:rsid w:val="00835AB2"/>
    <w:rsid w:val="00836A0A"/>
    <w:rsid w:val="008370CC"/>
    <w:rsid w:val="00837EAA"/>
    <w:rsid w:val="008419A6"/>
    <w:rsid w:val="00841C58"/>
    <w:rsid w:val="00841CED"/>
    <w:rsid w:val="00844B67"/>
    <w:rsid w:val="00846C0A"/>
    <w:rsid w:val="00846E29"/>
    <w:rsid w:val="0085300D"/>
    <w:rsid w:val="00853C97"/>
    <w:rsid w:val="00854DD0"/>
    <w:rsid w:val="00854FB0"/>
    <w:rsid w:val="008551F3"/>
    <w:rsid w:val="008600EE"/>
    <w:rsid w:val="00861965"/>
    <w:rsid w:val="00861A76"/>
    <w:rsid w:val="00861BA7"/>
    <w:rsid w:val="00867FD1"/>
    <w:rsid w:val="00870C25"/>
    <w:rsid w:val="00872503"/>
    <w:rsid w:val="00872812"/>
    <w:rsid w:val="0087390E"/>
    <w:rsid w:val="00875A24"/>
    <w:rsid w:val="00876877"/>
    <w:rsid w:val="008773C3"/>
    <w:rsid w:val="00881CF7"/>
    <w:rsid w:val="0088219B"/>
    <w:rsid w:val="00883703"/>
    <w:rsid w:val="00884CF5"/>
    <w:rsid w:val="00885257"/>
    <w:rsid w:val="008864A2"/>
    <w:rsid w:val="00887780"/>
    <w:rsid w:val="008903C6"/>
    <w:rsid w:val="008905E9"/>
    <w:rsid w:val="00891F1B"/>
    <w:rsid w:val="00896C6F"/>
    <w:rsid w:val="00896E20"/>
    <w:rsid w:val="008A0AA8"/>
    <w:rsid w:val="008A6B9F"/>
    <w:rsid w:val="008A70AC"/>
    <w:rsid w:val="008A7869"/>
    <w:rsid w:val="008B0687"/>
    <w:rsid w:val="008B68A8"/>
    <w:rsid w:val="008B7AED"/>
    <w:rsid w:val="008C07E5"/>
    <w:rsid w:val="008C0CA4"/>
    <w:rsid w:val="008C2734"/>
    <w:rsid w:val="008C6A22"/>
    <w:rsid w:val="008C7B01"/>
    <w:rsid w:val="008D0E94"/>
    <w:rsid w:val="008D19F1"/>
    <w:rsid w:val="008D24A4"/>
    <w:rsid w:val="008D3D45"/>
    <w:rsid w:val="008D5C83"/>
    <w:rsid w:val="008D6104"/>
    <w:rsid w:val="008D6356"/>
    <w:rsid w:val="008D637D"/>
    <w:rsid w:val="008E1FD1"/>
    <w:rsid w:val="008E5EBB"/>
    <w:rsid w:val="008F09B8"/>
    <w:rsid w:val="008F196F"/>
    <w:rsid w:val="008F4630"/>
    <w:rsid w:val="008F5BEF"/>
    <w:rsid w:val="008F6FA5"/>
    <w:rsid w:val="008F757F"/>
    <w:rsid w:val="00901388"/>
    <w:rsid w:val="0090318B"/>
    <w:rsid w:val="00907F33"/>
    <w:rsid w:val="00910BC5"/>
    <w:rsid w:val="00914089"/>
    <w:rsid w:val="00914273"/>
    <w:rsid w:val="00915DDC"/>
    <w:rsid w:val="009171F4"/>
    <w:rsid w:val="009171F9"/>
    <w:rsid w:val="00917979"/>
    <w:rsid w:val="00920278"/>
    <w:rsid w:val="00921D39"/>
    <w:rsid w:val="00925350"/>
    <w:rsid w:val="0092554C"/>
    <w:rsid w:val="00930EB0"/>
    <w:rsid w:val="009336E7"/>
    <w:rsid w:val="00933F2C"/>
    <w:rsid w:val="00933F32"/>
    <w:rsid w:val="009348EE"/>
    <w:rsid w:val="00934E13"/>
    <w:rsid w:val="00935C3A"/>
    <w:rsid w:val="00937D46"/>
    <w:rsid w:val="0094242D"/>
    <w:rsid w:val="00942B9E"/>
    <w:rsid w:val="009435DB"/>
    <w:rsid w:val="009451CD"/>
    <w:rsid w:val="00945549"/>
    <w:rsid w:val="00945E13"/>
    <w:rsid w:val="00946376"/>
    <w:rsid w:val="0095106E"/>
    <w:rsid w:val="00952AD8"/>
    <w:rsid w:val="00952E93"/>
    <w:rsid w:val="00954A07"/>
    <w:rsid w:val="009552EB"/>
    <w:rsid w:val="00956BEE"/>
    <w:rsid w:val="009571A7"/>
    <w:rsid w:val="009619A5"/>
    <w:rsid w:val="0096319B"/>
    <w:rsid w:val="0096338E"/>
    <w:rsid w:val="00963680"/>
    <w:rsid w:val="009639BF"/>
    <w:rsid w:val="00964292"/>
    <w:rsid w:val="009644C0"/>
    <w:rsid w:val="00967445"/>
    <w:rsid w:val="009711BB"/>
    <w:rsid w:val="00971E0D"/>
    <w:rsid w:val="00972B36"/>
    <w:rsid w:val="009730E8"/>
    <w:rsid w:val="00974CF4"/>
    <w:rsid w:val="0097501C"/>
    <w:rsid w:val="00975D1F"/>
    <w:rsid w:val="00977798"/>
    <w:rsid w:val="009802D1"/>
    <w:rsid w:val="00986E62"/>
    <w:rsid w:val="00987684"/>
    <w:rsid w:val="009908A8"/>
    <w:rsid w:val="0099106C"/>
    <w:rsid w:val="0099239D"/>
    <w:rsid w:val="009974CA"/>
    <w:rsid w:val="009A0B12"/>
    <w:rsid w:val="009A0BAF"/>
    <w:rsid w:val="009A343A"/>
    <w:rsid w:val="009A5C89"/>
    <w:rsid w:val="009A748A"/>
    <w:rsid w:val="009A7513"/>
    <w:rsid w:val="009B08D4"/>
    <w:rsid w:val="009B0EB4"/>
    <w:rsid w:val="009B3986"/>
    <w:rsid w:val="009B4558"/>
    <w:rsid w:val="009B51A9"/>
    <w:rsid w:val="009B6F72"/>
    <w:rsid w:val="009B74D7"/>
    <w:rsid w:val="009B79E9"/>
    <w:rsid w:val="009B7A68"/>
    <w:rsid w:val="009B7CFE"/>
    <w:rsid w:val="009C1E4C"/>
    <w:rsid w:val="009C29A7"/>
    <w:rsid w:val="009C2E30"/>
    <w:rsid w:val="009C36C6"/>
    <w:rsid w:val="009C4069"/>
    <w:rsid w:val="009C4C50"/>
    <w:rsid w:val="009D111E"/>
    <w:rsid w:val="009D2800"/>
    <w:rsid w:val="009D2973"/>
    <w:rsid w:val="009D2CF5"/>
    <w:rsid w:val="009D4A93"/>
    <w:rsid w:val="009D4E5C"/>
    <w:rsid w:val="009D5E92"/>
    <w:rsid w:val="009D69CC"/>
    <w:rsid w:val="009D6B38"/>
    <w:rsid w:val="009D7F11"/>
    <w:rsid w:val="009E0EEA"/>
    <w:rsid w:val="009E114C"/>
    <w:rsid w:val="009E150E"/>
    <w:rsid w:val="009E3D84"/>
    <w:rsid w:val="009E5CF6"/>
    <w:rsid w:val="009E6A87"/>
    <w:rsid w:val="009F1A6D"/>
    <w:rsid w:val="009F1F8E"/>
    <w:rsid w:val="009F2C33"/>
    <w:rsid w:val="009F43B3"/>
    <w:rsid w:val="009F538E"/>
    <w:rsid w:val="009F702D"/>
    <w:rsid w:val="009F7FF0"/>
    <w:rsid w:val="00A03146"/>
    <w:rsid w:val="00A038A3"/>
    <w:rsid w:val="00A04FAD"/>
    <w:rsid w:val="00A05A5B"/>
    <w:rsid w:val="00A10505"/>
    <w:rsid w:val="00A105E1"/>
    <w:rsid w:val="00A10866"/>
    <w:rsid w:val="00A12542"/>
    <w:rsid w:val="00A127ED"/>
    <w:rsid w:val="00A15CBF"/>
    <w:rsid w:val="00A166AD"/>
    <w:rsid w:val="00A20D32"/>
    <w:rsid w:val="00A21FD1"/>
    <w:rsid w:val="00A22584"/>
    <w:rsid w:val="00A27740"/>
    <w:rsid w:val="00A27F87"/>
    <w:rsid w:val="00A30E03"/>
    <w:rsid w:val="00A31117"/>
    <w:rsid w:val="00A32986"/>
    <w:rsid w:val="00A35460"/>
    <w:rsid w:val="00A3557E"/>
    <w:rsid w:val="00A369C2"/>
    <w:rsid w:val="00A40206"/>
    <w:rsid w:val="00A42D3C"/>
    <w:rsid w:val="00A42EF4"/>
    <w:rsid w:val="00A450B4"/>
    <w:rsid w:val="00A453C2"/>
    <w:rsid w:val="00A46D96"/>
    <w:rsid w:val="00A51DC7"/>
    <w:rsid w:val="00A530F5"/>
    <w:rsid w:val="00A54968"/>
    <w:rsid w:val="00A5646A"/>
    <w:rsid w:val="00A57A94"/>
    <w:rsid w:val="00A60BC5"/>
    <w:rsid w:val="00A63781"/>
    <w:rsid w:val="00A654CB"/>
    <w:rsid w:val="00A65988"/>
    <w:rsid w:val="00A65BB0"/>
    <w:rsid w:val="00A66554"/>
    <w:rsid w:val="00A67C0F"/>
    <w:rsid w:val="00A7373E"/>
    <w:rsid w:val="00A74E6F"/>
    <w:rsid w:val="00A77DC2"/>
    <w:rsid w:val="00A80497"/>
    <w:rsid w:val="00A80E7F"/>
    <w:rsid w:val="00A826D1"/>
    <w:rsid w:val="00A839C0"/>
    <w:rsid w:val="00A8496A"/>
    <w:rsid w:val="00A87285"/>
    <w:rsid w:val="00A90F28"/>
    <w:rsid w:val="00A911F5"/>
    <w:rsid w:val="00A94A11"/>
    <w:rsid w:val="00A94C36"/>
    <w:rsid w:val="00A9517B"/>
    <w:rsid w:val="00A951A8"/>
    <w:rsid w:val="00A959E3"/>
    <w:rsid w:val="00A961D7"/>
    <w:rsid w:val="00A96FAD"/>
    <w:rsid w:val="00A97DCA"/>
    <w:rsid w:val="00AA1DC2"/>
    <w:rsid w:val="00AA2661"/>
    <w:rsid w:val="00AA26FA"/>
    <w:rsid w:val="00AA29C9"/>
    <w:rsid w:val="00AA33F9"/>
    <w:rsid w:val="00AA3615"/>
    <w:rsid w:val="00AA492E"/>
    <w:rsid w:val="00AA5427"/>
    <w:rsid w:val="00AA67D0"/>
    <w:rsid w:val="00AA7219"/>
    <w:rsid w:val="00AB24D0"/>
    <w:rsid w:val="00AB2B8F"/>
    <w:rsid w:val="00AB521F"/>
    <w:rsid w:val="00AB53A4"/>
    <w:rsid w:val="00AC0110"/>
    <w:rsid w:val="00AC4F57"/>
    <w:rsid w:val="00AC58A7"/>
    <w:rsid w:val="00AD0B45"/>
    <w:rsid w:val="00AD50DA"/>
    <w:rsid w:val="00AD515A"/>
    <w:rsid w:val="00AD68C5"/>
    <w:rsid w:val="00AD7C96"/>
    <w:rsid w:val="00AE0818"/>
    <w:rsid w:val="00AE22B9"/>
    <w:rsid w:val="00AE5834"/>
    <w:rsid w:val="00AF5490"/>
    <w:rsid w:val="00AF5509"/>
    <w:rsid w:val="00AF6334"/>
    <w:rsid w:val="00B006AE"/>
    <w:rsid w:val="00B01D72"/>
    <w:rsid w:val="00B04555"/>
    <w:rsid w:val="00B100B3"/>
    <w:rsid w:val="00B13642"/>
    <w:rsid w:val="00B15301"/>
    <w:rsid w:val="00B15922"/>
    <w:rsid w:val="00B15C82"/>
    <w:rsid w:val="00B16B1A"/>
    <w:rsid w:val="00B17F7B"/>
    <w:rsid w:val="00B21BFE"/>
    <w:rsid w:val="00B227AE"/>
    <w:rsid w:val="00B24982"/>
    <w:rsid w:val="00B25B74"/>
    <w:rsid w:val="00B2691C"/>
    <w:rsid w:val="00B3146E"/>
    <w:rsid w:val="00B32364"/>
    <w:rsid w:val="00B334E9"/>
    <w:rsid w:val="00B33824"/>
    <w:rsid w:val="00B343FC"/>
    <w:rsid w:val="00B35C1D"/>
    <w:rsid w:val="00B3652D"/>
    <w:rsid w:val="00B444C4"/>
    <w:rsid w:val="00B4558E"/>
    <w:rsid w:val="00B460A4"/>
    <w:rsid w:val="00B46180"/>
    <w:rsid w:val="00B500DF"/>
    <w:rsid w:val="00B50AF7"/>
    <w:rsid w:val="00B56FA8"/>
    <w:rsid w:val="00B63450"/>
    <w:rsid w:val="00B64A81"/>
    <w:rsid w:val="00B65C3D"/>
    <w:rsid w:val="00B702C9"/>
    <w:rsid w:val="00B73D48"/>
    <w:rsid w:val="00B7767D"/>
    <w:rsid w:val="00B84B66"/>
    <w:rsid w:val="00B90A6F"/>
    <w:rsid w:val="00B93FFE"/>
    <w:rsid w:val="00B96653"/>
    <w:rsid w:val="00B96BB0"/>
    <w:rsid w:val="00BA250F"/>
    <w:rsid w:val="00BA3DE8"/>
    <w:rsid w:val="00BB00A7"/>
    <w:rsid w:val="00BB0F7F"/>
    <w:rsid w:val="00BB42E9"/>
    <w:rsid w:val="00BB52AB"/>
    <w:rsid w:val="00BB53B3"/>
    <w:rsid w:val="00BB610F"/>
    <w:rsid w:val="00BB746A"/>
    <w:rsid w:val="00BB7913"/>
    <w:rsid w:val="00BB7F3A"/>
    <w:rsid w:val="00BC0778"/>
    <w:rsid w:val="00BC1B57"/>
    <w:rsid w:val="00BC3143"/>
    <w:rsid w:val="00BC3666"/>
    <w:rsid w:val="00BD00C6"/>
    <w:rsid w:val="00BD018F"/>
    <w:rsid w:val="00BD1C0E"/>
    <w:rsid w:val="00BD2007"/>
    <w:rsid w:val="00BD5CF3"/>
    <w:rsid w:val="00BE494C"/>
    <w:rsid w:val="00BE6729"/>
    <w:rsid w:val="00BF0142"/>
    <w:rsid w:val="00BF6AFC"/>
    <w:rsid w:val="00BF6CFF"/>
    <w:rsid w:val="00C00E36"/>
    <w:rsid w:val="00C02A7F"/>
    <w:rsid w:val="00C05EAF"/>
    <w:rsid w:val="00C0672A"/>
    <w:rsid w:val="00C067B0"/>
    <w:rsid w:val="00C13111"/>
    <w:rsid w:val="00C131B5"/>
    <w:rsid w:val="00C156FF"/>
    <w:rsid w:val="00C16DEC"/>
    <w:rsid w:val="00C21087"/>
    <w:rsid w:val="00C22E5B"/>
    <w:rsid w:val="00C2301A"/>
    <w:rsid w:val="00C23A48"/>
    <w:rsid w:val="00C240B4"/>
    <w:rsid w:val="00C2616B"/>
    <w:rsid w:val="00C3154D"/>
    <w:rsid w:val="00C315A9"/>
    <w:rsid w:val="00C32C33"/>
    <w:rsid w:val="00C33CF1"/>
    <w:rsid w:val="00C35A5A"/>
    <w:rsid w:val="00C41647"/>
    <w:rsid w:val="00C44AF1"/>
    <w:rsid w:val="00C45F15"/>
    <w:rsid w:val="00C46E97"/>
    <w:rsid w:val="00C53081"/>
    <w:rsid w:val="00C53ECC"/>
    <w:rsid w:val="00C54C20"/>
    <w:rsid w:val="00C550AD"/>
    <w:rsid w:val="00C57360"/>
    <w:rsid w:val="00C61A0F"/>
    <w:rsid w:val="00C621DB"/>
    <w:rsid w:val="00C63D88"/>
    <w:rsid w:val="00C65310"/>
    <w:rsid w:val="00C65E4A"/>
    <w:rsid w:val="00C673FB"/>
    <w:rsid w:val="00C678EF"/>
    <w:rsid w:val="00C705A2"/>
    <w:rsid w:val="00C74950"/>
    <w:rsid w:val="00C74C30"/>
    <w:rsid w:val="00C758A7"/>
    <w:rsid w:val="00C77177"/>
    <w:rsid w:val="00C77210"/>
    <w:rsid w:val="00C826A7"/>
    <w:rsid w:val="00C8291B"/>
    <w:rsid w:val="00C845C4"/>
    <w:rsid w:val="00C86FCE"/>
    <w:rsid w:val="00C90488"/>
    <w:rsid w:val="00C95CF7"/>
    <w:rsid w:val="00C96893"/>
    <w:rsid w:val="00C971A7"/>
    <w:rsid w:val="00CA1B56"/>
    <w:rsid w:val="00CA3C94"/>
    <w:rsid w:val="00CA4F9A"/>
    <w:rsid w:val="00CA6FC0"/>
    <w:rsid w:val="00CB1346"/>
    <w:rsid w:val="00CB41F3"/>
    <w:rsid w:val="00CB4B12"/>
    <w:rsid w:val="00CB52F1"/>
    <w:rsid w:val="00CB55A0"/>
    <w:rsid w:val="00CB69D8"/>
    <w:rsid w:val="00CB76F1"/>
    <w:rsid w:val="00CC4175"/>
    <w:rsid w:val="00CC4C06"/>
    <w:rsid w:val="00CC6664"/>
    <w:rsid w:val="00CC6A1F"/>
    <w:rsid w:val="00CD3029"/>
    <w:rsid w:val="00CD30E5"/>
    <w:rsid w:val="00CD31A0"/>
    <w:rsid w:val="00CD4BD0"/>
    <w:rsid w:val="00CD4C86"/>
    <w:rsid w:val="00CD62BA"/>
    <w:rsid w:val="00CE263F"/>
    <w:rsid w:val="00CE5AD9"/>
    <w:rsid w:val="00CE7F7A"/>
    <w:rsid w:val="00CF07F7"/>
    <w:rsid w:val="00CF1641"/>
    <w:rsid w:val="00CF1895"/>
    <w:rsid w:val="00CF2FD6"/>
    <w:rsid w:val="00CF3C24"/>
    <w:rsid w:val="00CF447B"/>
    <w:rsid w:val="00CF47F3"/>
    <w:rsid w:val="00CF507E"/>
    <w:rsid w:val="00CF5C4A"/>
    <w:rsid w:val="00CF6646"/>
    <w:rsid w:val="00CF7733"/>
    <w:rsid w:val="00D01369"/>
    <w:rsid w:val="00D01AD9"/>
    <w:rsid w:val="00D02171"/>
    <w:rsid w:val="00D02571"/>
    <w:rsid w:val="00D05343"/>
    <w:rsid w:val="00D06B08"/>
    <w:rsid w:val="00D122F4"/>
    <w:rsid w:val="00D1265D"/>
    <w:rsid w:val="00D13682"/>
    <w:rsid w:val="00D15B69"/>
    <w:rsid w:val="00D16835"/>
    <w:rsid w:val="00D1791B"/>
    <w:rsid w:val="00D212CD"/>
    <w:rsid w:val="00D21AA4"/>
    <w:rsid w:val="00D255F6"/>
    <w:rsid w:val="00D2580A"/>
    <w:rsid w:val="00D31CE3"/>
    <w:rsid w:val="00D331ED"/>
    <w:rsid w:val="00D33AE1"/>
    <w:rsid w:val="00D33F96"/>
    <w:rsid w:val="00D369F1"/>
    <w:rsid w:val="00D40726"/>
    <w:rsid w:val="00D40A8C"/>
    <w:rsid w:val="00D410D6"/>
    <w:rsid w:val="00D428C9"/>
    <w:rsid w:val="00D43386"/>
    <w:rsid w:val="00D44291"/>
    <w:rsid w:val="00D472C8"/>
    <w:rsid w:val="00D477B7"/>
    <w:rsid w:val="00D530FA"/>
    <w:rsid w:val="00D541B9"/>
    <w:rsid w:val="00D57522"/>
    <w:rsid w:val="00D61F66"/>
    <w:rsid w:val="00D65816"/>
    <w:rsid w:val="00D67ED8"/>
    <w:rsid w:val="00D70440"/>
    <w:rsid w:val="00D73264"/>
    <w:rsid w:val="00D733D1"/>
    <w:rsid w:val="00D73FCF"/>
    <w:rsid w:val="00D74AB3"/>
    <w:rsid w:val="00D7555A"/>
    <w:rsid w:val="00D76D27"/>
    <w:rsid w:val="00D8137E"/>
    <w:rsid w:val="00D82D69"/>
    <w:rsid w:val="00D8333D"/>
    <w:rsid w:val="00D8435D"/>
    <w:rsid w:val="00D8664B"/>
    <w:rsid w:val="00D90E65"/>
    <w:rsid w:val="00D918D9"/>
    <w:rsid w:val="00D93697"/>
    <w:rsid w:val="00D94467"/>
    <w:rsid w:val="00DA19A7"/>
    <w:rsid w:val="00DA2C3F"/>
    <w:rsid w:val="00DA3B61"/>
    <w:rsid w:val="00DA4C96"/>
    <w:rsid w:val="00DA5C92"/>
    <w:rsid w:val="00DB093D"/>
    <w:rsid w:val="00DB22B4"/>
    <w:rsid w:val="00DB2A48"/>
    <w:rsid w:val="00DB36B8"/>
    <w:rsid w:val="00DB3B59"/>
    <w:rsid w:val="00DB3DDC"/>
    <w:rsid w:val="00DB5268"/>
    <w:rsid w:val="00DB55A2"/>
    <w:rsid w:val="00DB5B54"/>
    <w:rsid w:val="00DB6811"/>
    <w:rsid w:val="00DB765E"/>
    <w:rsid w:val="00DC153A"/>
    <w:rsid w:val="00DC254C"/>
    <w:rsid w:val="00DC64DB"/>
    <w:rsid w:val="00DC7DD3"/>
    <w:rsid w:val="00DD093A"/>
    <w:rsid w:val="00DD4823"/>
    <w:rsid w:val="00DD5235"/>
    <w:rsid w:val="00DD62D6"/>
    <w:rsid w:val="00DE0CB4"/>
    <w:rsid w:val="00DE2569"/>
    <w:rsid w:val="00DE27D5"/>
    <w:rsid w:val="00DE3655"/>
    <w:rsid w:val="00DE3A88"/>
    <w:rsid w:val="00DE4172"/>
    <w:rsid w:val="00DE5AD7"/>
    <w:rsid w:val="00DF01CE"/>
    <w:rsid w:val="00DF13F1"/>
    <w:rsid w:val="00DF4531"/>
    <w:rsid w:val="00E03E6E"/>
    <w:rsid w:val="00E05B0E"/>
    <w:rsid w:val="00E117BF"/>
    <w:rsid w:val="00E11EC8"/>
    <w:rsid w:val="00E13B27"/>
    <w:rsid w:val="00E13E60"/>
    <w:rsid w:val="00E14586"/>
    <w:rsid w:val="00E1630C"/>
    <w:rsid w:val="00E16CBF"/>
    <w:rsid w:val="00E20CF0"/>
    <w:rsid w:val="00E20FC7"/>
    <w:rsid w:val="00E229E9"/>
    <w:rsid w:val="00E24ED5"/>
    <w:rsid w:val="00E265DC"/>
    <w:rsid w:val="00E30342"/>
    <w:rsid w:val="00E3074D"/>
    <w:rsid w:val="00E31E1A"/>
    <w:rsid w:val="00E35AB5"/>
    <w:rsid w:val="00E35EE4"/>
    <w:rsid w:val="00E3642B"/>
    <w:rsid w:val="00E41C9C"/>
    <w:rsid w:val="00E45316"/>
    <w:rsid w:val="00E469CF"/>
    <w:rsid w:val="00E500E4"/>
    <w:rsid w:val="00E50A0C"/>
    <w:rsid w:val="00E5479B"/>
    <w:rsid w:val="00E552E6"/>
    <w:rsid w:val="00E631DE"/>
    <w:rsid w:val="00E6376B"/>
    <w:rsid w:val="00E645D5"/>
    <w:rsid w:val="00E65DCC"/>
    <w:rsid w:val="00E73164"/>
    <w:rsid w:val="00E740A2"/>
    <w:rsid w:val="00E74368"/>
    <w:rsid w:val="00E74987"/>
    <w:rsid w:val="00E752D9"/>
    <w:rsid w:val="00E80609"/>
    <w:rsid w:val="00E81784"/>
    <w:rsid w:val="00E82684"/>
    <w:rsid w:val="00E82A90"/>
    <w:rsid w:val="00E833EF"/>
    <w:rsid w:val="00E83F2B"/>
    <w:rsid w:val="00E84697"/>
    <w:rsid w:val="00E862B7"/>
    <w:rsid w:val="00E97ED6"/>
    <w:rsid w:val="00EA04CA"/>
    <w:rsid w:val="00EA2D76"/>
    <w:rsid w:val="00EA34FD"/>
    <w:rsid w:val="00EA60A6"/>
    <w:rsid w:val="00EB24BE"/>
    <w:rsid w:val="00EB648C"/>
    <w:rsid w:val="00EC0632"/>
    <w:rsid w:val="00EC0EC1"/>
    <w:rsid w:val="00EC1BF1"/>
    <w:rsid w:val="00EC488D"/>
    <w:rsid w:val="00EC6F1E"/>
    <w:rsid w:val="00ED36F0"/>
    <w:rsid w:val="00ED401E"/>
    <w:rsid w:val="00EE1049"/>
    <w:rsid w:val="00EE2224"/>
    <w:rsid w:val="00EE5E41"/>
    <w:rsid w:val="00EE5E64"/>
    <w:rsid w:val="00EF00D6"/>
    <w:rsid w:val="00EF2485"/>
    <w:rsid w:val="00EF657F"/>
    <w:rsid w:val="00F01091"/>
    <w:rsid w:val="00F01897"/>
    <w:rsid w:val="00F01903"/>
    <w:rsid w:val="00F031CB"/>
    <w:rsid w:val="00F03F7C"/>
    <w:rsid w:val="00F0591F"/>
    <w:rsid w:val="00F1040E"/>
    <w:rsid w:val="00F10CB0"/>
    <w:rsid w:val="00F12135"/>
    <w:rsid w:val="00F13779"/>
    <w:rsid w:val="00F14A19"/>
    <w:rsid w:val="00F15CDE"/>
    <w:rsid w:val="00F1655B"/>
    <w:rsid w:val="00F17BF9"/>
    <w:rsid w:val="00F20489"/>
    <w:rsid w:val="00F21512"/>
    <w:rsid w:val="00F231AC"/>
    <w:rsid w:val="00F267A5"/>
    <w:rsid w:val="00F26C1F"/>
    <w:rsid w:val="00F30CF5"/>
    <w:rsid w:val="00F341D9"/>
    <w:rsid w:val="00F34981"/>
    <w:rsid w:val="00F3639A"/>
    <w:rsid w:val="00F369E7"/>
    <w:rsid w:val="00F3738C"/>
    <w:rsid w:val="00F37D4D"/>
    <w:rsid w:val="00F5064A"/>
    <w:rsid w:val="00F51858"/>
    <w:rsid w:val="00F5729E"/>
    <w:rsid w:val="00F62746"/>
    <w:rsid w:val="00F6579C"/>
    <w:rsid w:val="00F713FA"/>
    <w:rsid w:val="00F720B9"/>
    <w:rsid w:val="00F73F46"/>
    <w:rsid w:val="00F75F72"/>
    <w:rsid w:val="00F80068"/>
    <w:rsid w:val="00F834B3"/>
    <w:rsid w:val="00F83D57"/>
    <w:rsid w:val="00F846AA"/>
    <w:rsid w:val="00F916B2"/>
    <w:rsid w:val="00F93D4F"/>
    <w:rsid w:val="00F954F8"/>
    <w:rsid w:val="00FA00FB"/>
    <w:rsid w:val="00FA0F24"/>
    <w:rsid w:val="00FA10F0"/>
    <w:rsid w:val="00FA20CA"/>
    <w:rsid w:val="00FA28B2"/>
    <w:rsid w:val="00FB4210"/>
    <w:rsid w:val="00FB611A"/>
    <w:rsid w:val="00FB682B"/>
    <w:rsid w:val="00FB6A26"/>
    <w:rsid w:val="00FC17A8"/>
    <w:rsid w:val="00FC3E55"/>
    <w:rsid w:val="00FC6E99"/>
    <w:rsid w:val="00FD053C"/>
    <w:rsid w:val="00FD0A63"/>
    <w:rsid w:val="00FD0B84"/>
    <w:rsid w:val="00FD1BCE"/>
    <w:rsid w:val="00FD3E2D"/>
    <w:rsid w:val="00FD7004"/>
    <w:rsid w:val="00FD7560"/>
    <w:rsid w:val="00FE05F8"/>
    <w:rsid w:val="00FE0EB1"/>
    <w:rsid w:val="00FE1DF3"/>
    <w:rsid w:val="00FE2C96"/>
    <w:rsid w:val="00FE6708"/>
    <w:rsid w:val="00FF2C1A"/>
    <w:rsid w:val="00FF4F43"/>
    <w:rsid w:val="00FF598B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A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752DD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2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A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2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A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22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2AE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020A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F42BA"/>
    <w:rPr>
      <w:sz w:val="22"/>
      <w:szCs w:val="22"/>
    </w:rPr>
  </w:style>
  <w:style w:type="table" w:styleId="TableGrid">
    <w:name w:val="Table Grid"/>
    <w:basedOn w:val="TableNormal"/>
    <w:uiPriority w:val="59"/>
    <w:locked/>
    <w:rsid w:val="00841C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A68"/>
    <w:pPr>
      <w:spacing w:after="200"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40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BC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BC"/>
  </w:style>
  <w:style w:type="character" w:customStyle="1" w:styleId="Heading2Char">
    <w:name w:val="Heading 2 Char"/>
    <w:basedOn w:val="DefaultParagraphFont"/>
    <w:link w:val="Heading2"/>
    <w:uiPriority w:val="9"/>
    <w:semiHidden/>
    <w:rsid w:val="00752DD3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an">
    <w:name w:val="clan"/>
    <w:basedOn w:val="Normal"/>
    <w:rsid w:val="00752DD3"/>
    <w:pPr>
      <w:spacing w:before="240" w:after="12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752DD3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752DD3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rustvodss.edu.rs/" TargetMode="External"/><Relationship Id="rId1" Type="http://schemas.openxmlformats.org/officeDocument/2006/relationships/hyperlink" Target="mailto:ddss.ed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FE13-4C62-4B30-A44D-4644B23D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57</cp:revision>
  <cp:lastPrinted>2021-12-16T22:04:00Z</cp:lastPrinted>
  <dcterms:created xsi:type="dcterms:W3CDTF">2022-03-16T17:36:00Z</dcterms:created>
  <dcterms:modified xsi:type="dcterms:W3CDTF">2022-04-02T09:13:00Z</dcterms:modified>
</cp:coreProperties>
</file>